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FC" w:rsidRPr="00521902" w:rsidRDefault="00C903FC" w:rsidP="00C903FC">
      <w:pPr>
        <w:jc w:val="center"/>
        <w:rPr>
          <w:b/>
          <w:sz w:val="28"/>
          <w:szCs w:val="28"/>
        </w:rPr>
      </w:pPr>
      <w:r w:rsidRPr="00521902">
        <w:rPr>
          <w:b/>
          <w:sz w:val="28"/>
          <w:szCs w:val="28"/>
        </w:rPr>
        <w:t xml:space="preserve">Акт о результатах контрольного мероприятия </w:t>
      </w:r>
    </w:p>
    <w:p w:rsidR="00C903FC" w:rsidRPr="00521902" w:rsidRDefault="00C903FC" w:rsidP="00C903FC">
      <w:pPr>
        <w:jc w:val="center"/>
        <w:rPr>
          <w:sz w:val="28"/>
          <w:szCs w:val="28"/>
        </w:rPr>
      </w:pPr>
      <w:r w:rsidRPr="00521902">
        <w:rPr>
          <w:sz w:val="28"/>
          <w:szCs w:val="28"/>
        </w:rPr>
        <w:t xml:space="preserve">«Внешняя проверка бюджетной отчетности главного администратора бюджетных средств – </w:t>
      </w:r>
      <w:r w:rsidR="003153C9">
        <w:rPr>
          <w:sz w:val="28"/>
          <w:szCs w:val="28"/>
        </w:rPr>
        <w:t>Администрация Т</w:t>
      </w:r>
      <w:r w:rsidR="00F63404">
        <w:rPr>
          <w:sz w:val="28"/>
          <w:szCs w:val="28"/>
        </w:rPr>
        <w:t>роицкого района Алтайского края за 2020 год</w:t>
      </w:r>
      <w:r w:rsidRPr="00521902">
        <w:rPr>
          <w:sz w:val="28"/>
          <w:szCs w:val="28"/>
        </w:rPr>
        <w:t>»</w:t>
      </w:r>
    </w:p>
    <w:p w:rsidR="00C903FC" w:rsidRPr="00521902" w:rsidRDefault="00C903FC" w:rsidP="00C903FC">
      <w:pPr>
        <w:pStyle w:val="a3"/>
        <w:rPr>
          <w:rFonts w:ascii="Times New Roman" w:hAnsi="Times New Roman"/>
          <w:b w:val="0"/>
          <w:bCs/>
          <w:sz w:val="28"/>
          <w:szCs w:val="28"/>
        </w:rPr>
      </w:pPr>
    </w:p>
    <w:p w:rsidR="00C903FC" w:rsidRPr="00521902" w:rsidRDefault="003153C9" w:rsidP="00C903FC">
      <w:pPr>
        <w:rPr>
          <w:sz w:val="28"/>
          <w:szCs w:val="28"/>
        </w:rPr>
      </w:pPr>
      <w:r>
        <w:rPr>
          <w:sz w:val="28"/>
          <w:szCs w:val="28"/>
        </w:rPr>
        <w:t>0</w:t>
      </w:r>
      <w:r w:rsidR="00803294">
        <w:rPr>
          <w:sz w:val="28"/>
          <w:szCs w:val="28"/>
        </w:rPr>
        <w:t>5</w:t>
      </w:r>
      <w:bookmarkStart w:id="0" w:name="_GoBack"/>
      <w:bookmarkEnd w:id="0"/>
      <w:r w:rsidR="0088085D">
        <w:rPr>
          <w:sz w:val="28"/>
          <w:szCs w:val="28"/>
        </w:rPr>
        <w:t xml:space="preserve"> </w:t>
      </w:r>
      <w:r>
        <w:rPr>
          <w:sz w:val="28"/>
          <w:szCs w:val="28"/>
        </w:rPr>
        <w:t>апреля</w:t>
      </w:r>
      <w:r w:rsidR="0088085D">
        <w:rPr>
          <w:sz w:val="28"/>
          <w:szCs w:val="28"/>
        </w:rPr>
        <w:t xml:space="preserve"> 2021 года                                                                               с. </w:t>
      </w:r>
      <w:proofErr w:type="gramStart"/>
      <w:r w:rsidR="0088085D">
        <w:rPr>
          <w:sz w:val="28"/>
          <w:szCs w:val="28"/>
        </w:rPr>
        <w:t>Троицкое</w:t>
      </w:r>
      <w:proofErr w:type="gramEnd"/>
      <w:r w:rsidR="00C903FC" w:rsidRPr="00521902">
        <w:rPr>
          <w:sz w:val="28"/>
          <w:szCs w:val="28"/>
        </w:rPr>
        <w:tab/>
      </w:r>
      <w:r w:rsidR="00C903FC" w:rsidRPr="00521902">
        <w:rPr>
          <w:sz w:val="28"/>
          <w:szCs w:val="28"/>
        </w:rPr>
        <w:tab/>
      </w:r>
      <w:r w:rsidR="00C903FC" w:rsidRPr="00521902">
        <w:rPr>
          <w:sz w:val="28"/>
          <w:szCs w:val="28"/>
        </w:rPr>
        <w:tab/>
      </w:r>
      <w:r w:rsidR="00C903FC" w:rsidRPr="00521902">
        <w:rPr>
          <w:sz w:val="28"/>
          <w:szCs w:val="28"/>
        </w:rPr>
        <w:tab/>
      </w:r>
      <w:r w:rsidR="00C903FC" w:rsidRPr="00521902">
        <w:rPr>
          <w:sz w:val="28"/>
          <w:szCs w:val="28"/>
        </w:rPr>
        <w:tab/>
      </w:r>
      <w:r w:rsidR="00C903FC" w:rsidRPr="00521902">
        <w:rPr>
          <w:sz w:val="28"/>
          <w:szCs w:val="28"/>
        </w:rPr>
        <w:tab/>
      </w:r>
      <w:r w:rsidR="00C903FC" w:rsidRPr="00521902">
        <w:rPr>
          <w:sz w:val="28"/>
          <w:szCs w:val="28"/>
        </w:rPr>
        <w:tab/>
      </w:r>
      <w:r w:rsidR="00C903FC" w:rsidRPr="00521902">
        <w:rPr>
          <w:sz w:val="28"/>
          <w:szCs w:val="28"/>
        </w:rPr>
        <w:tab/>
      </w:r>
      <w:r w:rsidR="00C903FC" w:rsidRPr="00521902">
        <w:rPr>
          <w:sz w:val="28"/>
          <w:szCs w:val="28"/>
        </w:rPr>
        <w:tab/>
      </w:r>
    </w:p>
    <w:p w:rsidR="00D150E0" w:rsidRDefault="00D150E0" w:rsidP="00D35F75">
      <w:pPr>
        <w:ind w:firstLine="540"/>
        <w:jc w:val="both"/>
        <w:rPr>
          <w:b/>
          <w:sz w:val="28"/>
          <w:szCs w:val="28"/>
        </w:rPr>
      </w:pPr>
    </w:p>
    <w:p w:rsidR="00D35F75" w:rsidRPr="00D35F75" w:rsidRDefault="00C903FC" w:rsidP="00D35F75">
      <w:pPr>
        <w:ind w:firstLine="540"/>
        <w:jc w:val="both"/>
        <w:rPr>
          <w:sz w:val="28"/>
          <w:szCs w:val="28"/>
        </w:rPr>
      </w:pPr>
      <w:r w:rsidRPr="00521902">
        <w:rPr>
          <w:b/>
          <w:sz w:val="28"/>
          <w:szCs w:val="28"/>
        </w:rPr>
        <w:t xml:space="preserve">Основание для проведения контрольного мероприятия: </w:t>
      </w:r>
      <w:r w:rsidR="00D35F75" w:rsidRPr="00D35F75">
        <w:rPr>
          <w:sz w:val="28"/>
          <w:szCs w:val="28"/>
        </w:rPr>
        <w:t>Статья 264.4 Бюджетного кодекса Российской Федерации;</w:t>
      </w:r>
    </w:p>
    <w:p w:rsidR="00D35F75" w:rsidRPr="00D35F75" w:rsidRDefault="00D35F75" w:rsidP="00D35F75">
      <w:pPr>
        <w:ind w:firstLine="540"/>
        <w:jc w:val="both"/>
        <w:rPr>
          <w:sz w:val="28"/>
          <w:szCs w:val="28"/>
        </w:rPr>
      </w:pPr>
      <w:r w:rsidRPr="00D35F75">
        <w:rPr>
          <w:sz w:val="28"/>
          <w:szCs w:val="28"/>
        </w:rPr>
        <w:t>Положение о бюджетном устройстве, бюджетном процессе и финансовом контроле в муниципальном образовании Троицкий район Алтайского края, утверждённое решением Троицкого районного Совета депутатов Алтайского края от 22.05.2015 №17 (в редакции от 20.03.2020 года);</w:t>
      </w:r>
    </w:p>
    <w:p w:rsidR="00D35F75" w:rsidRPr="00D35F75" w:rsidRDefault="00D35F75" w:rsidP="00D35F75">
      <w:pPr>
        <w:ind w:firstLine="540"/>
        <w:jc w:val="both"/>
        <w:rPr>
          <w:sz w:val="28"/>
          <w:szCs w:val="28"/>
        </w:rPr>
      </w:pPr>
      <w:r w:rsidRPr="00D35F75">
        <w:rPr>
          <w:sz w:val="28"/>
          <w:szCs w:val="28"/>
        </w:rPr>
        <w:t xml:space="preserve">Положение о Контрольно-счётном органе Троицкого района Алтайского края, утвержденное решением Троицкого районного Совета депутатов Алтайского края от 02.10.2019 г. №24; </w:t>
      </w:r>
    </w:p>
    <w:p w:rsidR="00D35F75" w:rsidRPr="00D35F75" w:rsidRDefault="00D35F75" w:rsidP="00D35F75">
      <w:pPr>
        <w:ind w:firstLine="539"/>
        <w:jc w:val="both"/>
        <w:rPr>
          <w:sz w:val="28"/>
          <w:szCs w:val="28"/>
        </w:rPr>
      </w:pPr>
      <w:r w:rsidRPr="00D35F75">
        <w:rPr>
          <w:sz w:val="28"/>
          <w:szCs w:val="28"/>
        </w:rPr>
        <w:t xml:space="preserve">План работы Контрольно-счётного органа Троицкого района Алтайского края на 2021 год, утвержденный распоряжением от 25.12.2020 № 9. </w:t>
      </w:r>
    </w:p>
    <w:p w:rsidR="00C903FC" w:rsidRPr="00521902" w:rsidRDefault="00D150E0" w:rsidP="00D150E0">
      <w:pPr>
        <w:jc w:val="both"/>
        <w:rPr>
          <w:sz w:val="28"/>
          <w:szCs w:val="28"/>
        </w:rPr>
      </w:pPr>
      <w:r>
        <w:rPr>
          <w:b/>
          <w:sz w:val="28"/>
          <w:szCs w:val="28"/>
        </w:rPr>
        <w:t xml:space="preserve">       </w:t>
      </w:r>
      <w:r w:rsidR="00C903FC" w:rsidRPr="00521902">
        <w:rPr>
          <w:b/>
          <w:sz w:val="28"/>
          <w:szCs w:val="28"/>
        </w:rPr>
        <w:t>Цель контрольного мероприятия</w:t>
      </w:r>
      <w:r w:rsidR="00C903FC" w:rsidRPr="00521902">
        <w:rPr>
          <w:sz w:val="28"/>
          <w:szCs w:val="28"/>
        </w:rPr>
        <w:t xml:space="preserve">: </w:t>
      </w:r>
      <w:r w:rsidR="00C903FC" w:rsidRPr="00521902">
        <w:rPr>
          <w:snapToGrid w:val="0"/>
          <w:sz w:val="28"/>
          <w:szCs w:val="28"/>
        </w:rPr>
        <w:t>выражение мнения о достоверности годовой бюджетной отчетности главного администратора бюджетных средств</w:t>
      </w:r>
      <w:r w:rsidR="00C903FC" w:rsidRPr="00521902">
        <w:rPr>
          <w:sz w:val="28"/>
          <w:szCs w:val="28"/>
        </w:rPr>
        <w:t>.</w:t>
      </w:r>
    </w:p>
    <w:p w:rsidR="00C903FC" w:rsidRPr="00521902" w:rsidRDefault="00D150E0" w:rsidP="00D150E0">
      <w:pPr>
        <w:spacing w:before="120" w:after="120"/>
        <w:jc w:val="both"/>
        <w:rPr>
          <w:b/>
          <w:sz w:val="28"/>
          <w:szCs w:val="28"/>
        </w:rPr>
      </w:pPr>
      <w:r>
        <w:rPr>
          <w:b/>
          <w:sz w:val="28"/>
          <w:szCs w:val="28"/>
        </w:rPr>
        <w:t xml:space="preserve">       </w:t>
      </w:r>
      <w:r w:rsidR="00C903FC" w:rsidRPr="00521902">
        <w:rPr>
          <w:b/>
          <w:sz w:val="28"/>
          <w:szCs w:val="28"/>
        </w:rPr>
        <w:t xml:space="preserve">Предмет контроля: </w:t>
      </w:r>
      <w:r w:rsidR="00C903FC" w:rsidRPr="00521902">
        <w:rPr>
          <w:sz w:val="28"/>
          <w:szCs w:val="28"/>
        </w:rPr>
        <w:t>годовая бюджетная отчетность главного администратора бюджетных средств (далее – ГАБС), дополнительные материалы, документы и пояснения к ней.</w:t>
      </w:r>
    </w:p>
    <w:p w:rsidR="00C903FC" w:rsidRPr="00521902" w:rsidRDefault="00D150E0" w:rsidP="00D150E0">
      <w:pPr>
        <w:spacing w:before="120" w:after="120"/>
        <w:jc w:val="both"/>
        <w:rPr>
          <w:sz w:val="28"/>
          <w:szCs w:val="28"/>
        </w:rPr>
      </w:pPr>
      <w:r>
        <w:rPr>
          <w:b/>
          <w:sz w:val="28"/>
          <w:szCs w:val="28"/>
        </w:rPr>
        <w:t xml:space="preserve">      </w:t>
      </w:r>
      <w:r w:rsidR="00C903FC" w:rsidRPr="00521902">
        <w:rPr>
          <w:b/>
          <w:sz w:val="28"/>
          <w:szCs w:val="28"/>
        </w:rPr>
        <w:t>Объект контроля</w:t>
      </w:r>
      <w:r w:rsidR="00C903FC" w:rsidRPr="00521902">
        <w:rPr>
          <w:sz w:val="28"/>
          <w:szCs w:val="28"/>
        </w:rPr>
        <w:t xml:space="preserve">: </w:t>
      </w:r>
      <w:r w:rsidR="00B82C25">
        <w:rPr>
          <w:sz w:val="28"/>
          <w:szCs w:val="28"/>
        </w:rPr>
        <w:t>Администрация Троицко</w:t>
      </w:r>
      <w:r w:rsidR="00D35F75">
        <w:rPr>
          <w:sz w:val="28"/>
          <w:szCs w:val="28"/>
        </w:rPr>
        <w:t xml:space="preserve">го района Алтайского края </w:t>
      </w:r>
      <w:r w:rsidR="00C903FC" w:rsidRPr="00521902">
        <w:rPr>
          <w:sz w:val="28"/>
          <w:szCs w:val="28"/>
        </w:rPr>
        <w:t xml:space="preserve">(далее – </w:t>
      </w:r>
      <w:r w:rsidR="00B82C25">
        <w:rPr>
          <w:sz w:val="28"/>
          <w:szCs w:val="28"/>
        </w:rPr>
        <w:t>Администрация</w:t>
      </w:r>
      <w:r w:rsidR="00C903FC" w:rsidRPr="00521902">
        <w:rPr>
          <w:sz w:val="28"/>
          <w:szCs w:val="28"/>
        </w:rPr>
        <w:t xml:space="preserve">), ИНН </w:t>
      </w:r>
      <w:r w:rsidR="00B82C25">
        <w:rPr>
          <w:sz w:val="28"/>
          <w:szCs w:val="28"/>
        </w:rPr>
        <w:t>2281001730</w:t>
      </w:r>
      <w:r w:rsidR="00C903FC" w:rsidRPr="00521902">
        <w:rPr>
          <w:sz w:val="28"/>
          <w:szCs w:val="28"/>
        </w:rPr>
        <w:t xml:space="preserve">, адрес местонахождения: </w:t>
      </w:r>
      <w:r w:rsidR="00D35F75">
        <w:rPr>
          <w:sz w:val="28"/>
          <w:szCs w:val="28"/>
        </w:rPr>
        <w:t>Алтайский край</w:t>
      </w:r>
      <w:r w:rsidR="00C903FC" w:rsidRPr="00521902">
        <w:rPr>
          <w:bCs/>
          <w:sz w:val="28"/>
          <w:szCs w:val="28"/>
        </w:rPr>
        <w:t xml:space="preserve">, </w:t>
      </w:r>
      <w:r w:rsidR="00D35F75">
        <w:rPr>
          <w:bCs/>
          <w:sz w:val="28"/>
          <w:szCs w:val="28"/>
        </w:rPr>
        <w:t>Троицкий</w:t>
      </w:r>
      <w:r w:rsidR="00C903FC" w:rsidRPr="00521902">
        <w:rPr>
          <w:bCs/>
          <w:sz w:val="28"/>
          <w:szCs w:val="28"/>
        </w:rPr>
        <w:t xml:space="preserve"> район,</w:t>
      </w:r>
      <w:r w:rsidR="00510888">
        <w:rPr>
          <w:bCs/>
          <w:sz w:val="28"/>
          <w:szCs w:val="28"/>
        </w:rPr>
        <w:t xml:space="preserve"> с. </w:t>
      </w:r>
      <w:proofErr w:type="gramStart"/>
      <w:r w:rsidR="00510888">
        <w:rPr>
          <w:bCs/>
          <w:sz w:val="28"/>
          <w:szCs w:val="28"/>
        </w:rPr>
        <w:t>Троицкое</w:t>
      </w:r>
      <w:proofErr w:type="gramEnd"/>
      <w:r w:rsidR="00510888">
        <w:rPr>
          <w:bCs/>
          <w:sz w:val="28"/>
          <w:szCs w:val="28"/>
        </w:rPr>
        <w:t>,</w:t>
      </w:r>
      <w:r w:rsidR="00C903FC" w:rsidRPr="00521902">
        <w:rPr>
          <w:bCs/>
          <w:sz w:val="28"/>
          <w:szCs w:val="28"/>
        </w:rPr>
        <w:t xml:space="preserve"> </w:t>
      </w:r>
      <w:r w:rsidR="00C903FC" w:rsidRPr="00521902">
        <w:rPr>
          <w:sz w:val="28"/>
          <w:szCs w:val="28"/>
        </w:rPr>
        <w:t xml:space="preserve">ул. </w:t>
      </w:r>
      <w:r w:rsidR="00B82C25">
        <w:rPr>
          <w:sz w:val="28"/>
          <w:szCs w:val="28"/>
        </w:rPr>
        <w:t>Ленина,8</w:t>
      </w:r>
    </w:p>
    <w:p w:rsidR="00C903FC" w:rsidRPr="00521902" w:rsidRDefault="00D150E0" w:rsidP="00D150E0">
      <w:pPr>
        <w:spacing w:before="120" w:after="120"/>
        <w:jc w:val="both"/>
        <w:rPr>
          <w:sz w:val="28"/>
          <w:szCs w:val="28"/>
        </w:rPr>
      </w:pPr>
      <w:r>
        <w:rPr>
          <w:b/>
          <w:sz w:val="28"/>
          <w:szCs w:val="28"/>
        </w:rPr>
        <w:t xml:space="preserve">      </w:t>
      </w:r>
      <w:r w:rsidR="00C903FC" w:rsidRPr="00521902">
        <w:rPr>
          <w:b/>
          <w:sz w:val="28"/>
          <w:szCs w:val="28"/>
        </w:rPr>
        <w:t xml:space="preserve">Проверяемый период: </w:t>
      </w:r>
      <w:r w:rsidR="00C903FC" w:rsidRPr="00521902">
        <w:rPr>
          <w:sz w:val="28"/>
          <w:szCs w:val="28"/>
        </w:rPr>
        <w:t>20</w:t>
      </w:r>
      <w:r w:rsidR="00D35F75">
        <w:rPr>
          <w:sz w:val="28"/>
          <w:szCs w:val="28"/>
        </w:rPr>
        <w:t>20</w:t>
      </w:r>
      <w:r w:rsidR="00C903FC" w:rsidRPr="00521902">
        <w:rPr>
          <w:sz w:val="28"/>
          <w:szCs w:val="28"/>
        </w:rPr>
        <w:t xml:space="preserve"> год.</w:t>
      </w:r>
    </w:p>
    <w:p w:rsidR="00C903FC" w:rsidRPr="00521902" w:rsidRDefault="00D150E0" w:rsidP="00D150E0">
      <w:pPr>
        <w:pStyle w:val="a3"/>
        <w:spacing w:before="120" w:after="120"/>
        <w:jc w:val="both"/>
        <w:rPr>
          <w:rFonts w:ascii="Times New Roman" w:hAnsi="Times New Roman"/>
          <w:b w:val="0"/>
          <w:bCs/>
          <w:sz w:val="28"/>
          <w:szCs w:val="28"/>
        </w:rPr>
      </w:pPr>
      <w:r>
        <w:rPr>
          <w:rFonts w:ascii="Times New Roman" w:hAnsi="Times New Roman"/>
          <w:sz w:val="28"/>
          <w:szCs w:val="28"/>
        </w:rPr>
        <w:t xml:space="preserve">      </w:t>
      </w:r>
      <w:r w:rsidR="00C903FC" w:rsidRPr="00521902">
        <w:rPr>
          <w:rFonts w:ascii="Times New Roman" w:hAnsi="Times New Roman"/>
          <w:sz w:val="28"/>
          <w:szCs w:val="28"/>
        </w:rPr>
        <w:t>Исполнитель контрольного мероприятия</w:t>
      </w:r>
      <w:r w:rsidR="00C903FC" w:rsidRPr="00521902">
        <w:rPr>
          <w:rFonts w:ascii="Times New Roman" w:hAnsi="Times New Roman"/>
          <w:b w:val="0"/>
          <w:bCs/>
          <w:sz w:val="28"/>
          <w:szCs w:val="28"/>
        </w:rPr>
        <w:t xml:space="preserve">: </w:t>
      </w:r>
      <w:r w:rsidR="00D35F75">
        <w:rPr>
          <w:rFonts w:ascii="Times New Roman" w:hAnsi="Times New Roman"/>
          <w:b w:val="0"/>
          <w:bCs/>
          <w:sz w:val="28"/>
          <w:szCs w:val="28"/>
        </w:rPr>
        <w:t>председатель</w:t>
      </w:r>
      <w:r w:rsidR="00C903FC" w:rsidRPr="00521902">
        <w:rPr>
          <w:rFonts w:ascii="Times New Roman" w:hAnsi="Times New Roman"/>
          <w:b w:val="0"/>
          <w:bCs/>
          <w:sz w:val="28"/>
          <w:szCs w:val="28"/>
        </w:rPr>
        <w:t xml:space="preserve"> контрольно-счётно</w:t>
      </w:r>
      <w:r w:rsidR="00D35F75">
        <w:rPr>
          <w:rFonts w:ascii="Times New Roman" w:hAnsi="Times New Roman"/>
          <w:b w:val="0"/>
          <w:bCs/>
          <w:sz w:val="28"/>
          <w:szCs w:val="28"/>
        </w:rPr>
        <w:t>го</w:t>
      </w:r>
      <w:r w:rsidR="00C903FC" w:rsidRPr="00521902">
        <w:rPr>
          <w:rFonts w:ascii="Times New Roman" w:hAnsi="Times New Roman"/>
          <w:b w:val="0"/>
          <w:bCs/>
          <w:sz w:val="28"/>
          <w:szCs w:val="28"/>
        </w:rPr>
        <w:t xml:space="preserve"> </w:t>
      </w:r>
      <w:r w:rsidR="00D35F75">
        <w:rPr>
          <w:rFonts w:ascii="Times New Roman" w:hAnsi="Times New Roman"/>
          <w:b w:val="0"/>
          <w:bCs/>
          <w:sz w:val="28"/>
          <w:szCs w:val="28"/>
        </w:rPr>
        <w:t>органа Троицкого района Алтайского края</w:t>
      </w:r>
      <w:r w:rsidR="00C903FC" w:rsidRPr="00521902">
        <w:rPr>
          <w:rFonts w:ascii="Times New Roman" w:hAnsi="Times New Roman"/>
          <w:b w:val="0"/>
          <w:bCs/>
          <w:sz w:val="28"/>
          <w:szCs w:val="28"/>
        </w:rPr>
        <w:t xml:space="preserve"> </w:t>
      </w:r>
      <w:r w:rsidR="00D35F75">
        <w:rPr>
          <w:rFonts w:ascii="Times New Roman" w:hAnsi="Times New Roman"/>
          <w:b w:val="0"/>
          <w:bCs/>
          <w:sz w:val="28"/>
          <w:szCs w:val="28"/>
        </w:rPr>
        <w:t>Присяжных О.И.</w:t>
      </w:r>
    </w:p>
    <w:p w:rsidR="00C903FC" w:rsidRPr="00D35F75" w:rsidRDefault="00D150E0" w:rsidP="00D150E0">
      <w:pPr>
        <w:pStyle w:val="a3"/>
        <w:spacing w:before="120" w:after="120"/>
        <w:jc w:val="both"/>
        <w:rPr>
          <w:rFonts w:ascii="Times New Roman" w:hAnsi="Times New Roman"/>
          <w:b w:val="0"/>
          <w:sz w:val="28"/>
          <w:szCs w:val="28"/>
        </w:rPr>
      </w:pPr>
      <w:r>
        <w:rPr>
          <w:rFonts w:ascii="Times New Roman" w:hAnsi="Times New Roman"/>
          <w:bCs/>
          <w:sz w:val="28"/>
          <w:szCs w:val="28"/>
        </w:rPr>
        <w:t xml:space="preserve">      </w:t>
      </w:r>
      <w:r w:rsidR="00C903FC" w:rsidRPr="00521902">
        <w:rPr>
          <w:rFonts w:ascii="Times New Roman" w:hAnsi="Times New Roman"/>
          <w:bCs/>
          <w:sz w:val="28"/>
          <w:szCs w:val="28"/>
        </w:rPr>
        <w:t>До</w:t>
      </w:r>
      <w:r w:rsidR="00C903FC" w:rsidRPr="00521902">
        <w:rPr>
          <w:rFonts w:ascii="Times New Roman" w:hAnsi="Times New Roman"/>
          <w:sz w:val="28"/>
          <w:szCs w:val="28"/>
        </w:rPr>
        <w:t xml:space="preserve">лжностные лица проверяемого объекта: </w:t>
      </w:r>
      <w:proofErr w:type="spellStart"/>
      <w:r w:rsidR="00165876" w:rsidRPr="00165876">
        <w:rPr>
          <w:rFonts w:ascii="Times New Roman" w:hAnsi="Times New Roman"/>
          <w:b w:val="0"/>
          <w:sz w:val="28"/>
          <w:szCs w:val="28"/>
        </w:rPr>
        <w:t>и.о</w:t>
      </w:r>
      <w:proofErr w:type="spellEnd"/>
      <w:r w:rsidR="00165876" w:rsidRPr="00165876">
        <w:rPr>
          <w:rFonts w:ascii="Times New Roman" w:hAnsi="Times New Roman"/>
          <w:b w:val="0"/>
          <w:sz w:val="28"/>
          <w:szCs w:val="28"/>
        </w:rPr>
        <w:t>.</w:t>
      </w:r>
      <w:r w:rsidR="00120944">
        <w:rPr>
          <w:rFonts w:ascii="Times New Roman" w:hAnsi="Times New Roman"/>
          <w:b w:val="0"/>
          <w:sz w:val="28"/>
          <w:szCs w:val="28"/>
        </w:rPr>
        <w:t xml:space="preserve"> главы Троицкого района Алтайского края </w:t>
      </w:r>
      <w:r w:rsidR="00165876">
        <w:rPr>
          <w:rFonts w:ascii="Times New Roman" w:hAnsi="Times New Roman"/>
          <w:b w:val="0"/>
          <w:sz w:val="28"/>
          <w:szCs w:val="28"/>
        </w:rPr>
        <w:t>В.В. Журавлев</w:t>
      </w:r>
      <w:r w:rsidR="00D35F75" w:rsidRPr="00D35F75">
        <w:rPr>
          <w:rFonts w:ascii="Times New Roman" w:hAnsi="Times New Roman"/>
          <w:b w:val="0"/>
          <w:sz w:val="28"/>
          <w:szCs w:val="28"/>
        </w:rPr>
        <w:t xml:space="preserve">,  главный  бухгалтер </w:t>
      </w:r>
      <w:r w:rsidR="00165876">
        <w:rPr>
          <w:rFonts w:ascii="Times New Roman" w:hAnsi="Times New Roman"/>
          <w:b w:val="0"/>
          <w:sz w:val="28"/>
          <w:szCs w:val="28"/>
        </w:rPr>
        <w:t>Ю.А. Сапрыкина</w:t>
      </w:r>
      <w:r w:rsidR="00120944">
        <w:rPr>
          <w:rFonts w:ascii="Times New Roman" w:hAnsi="Times New Roman"/>
          <w:b w:val="0"/>
          <w:sz w:val="28"/>
          <w:szCs w:val="28"/>
        </w:rPr>
        <w:t>.</w:t>
      </w:r>
    </w:p>
    <w:p w:rsidR="00C903FC" w:rsidRPr="00A27032" w:rsidRDefault="00D150E0" w:rsidP="00D150E0">
      <w:pPr>
        <w:pStyle w:val="a3"/>
        <w:spacing w:before="120" w:after="120"/>
        <w:jc w:val="both"/>
        <w:rPr>
          <w:rFonts w:ascii="Times New Roman" w:hAnsi="Times New Roman"/>
          <w:b w:val="0"/>
          <w:sz w:val="28"/>
          <w:szCs w:val="28"/>
        </w:rPr>
      </w:pPr>
      <w:r>
        <w:rPr>
          <w:rFonts w:ascii="Times New Roman" w:hAnsi="Times New Roman"/>
          <w:sz w:val="28"/>
          <w:szCs w:val="28"/>
        </w:rPr>
        <w:t xml:space="preserve">     </w:t>
      </w:r>
      <w:r w:rsidR="00C903FC" w:rsidRPr="00521902">
        <w:rPr>
          <w:rFonts w:ascii="Times New Roman" w:hAnsi="Times New Roman"/>
          <w:sz w:val="28"/>
          <w:szCs w:val="28"/>
        </w:rPr>
        <w:t>Основные цели и виды деятельности объекта</w:t>
      </w:r>
      <w:r w:rsidR="00C903FC" w:rsidRPr="00A27032">
        <w:rPr>
          <w:rFonts w:ascii="Times New Roman" w:hAnsi="Times New Roman"/>
          <w:b w:val="0"/>
          <w:sz w:val="28"/>
          <w:szCs w:val="28"/>
        </w:rPr>
        <w:t>:</w:t>
      </w:r>
      <w:r w:rsidR="00D35F75" w:rsidRPr="00A27032">
        <w:rPr>
          <w:rFonts w:ascii="Times New Roman" w:hAnsi="Times New Roman"/>
          <w:b w:val="0"/>
          <w:sz w:val="28"/>
          <w:szCs w:val="28"/>
        </w:rPr>
        <w:t xml:space="preserve"> </w:t>
      </w:r>
      <w:r w:rsidR="00A27032" w:rsidRPr="00A27032">
        <w:rPr>
          <w:rFonts w:ascii="Times New Roman" w:hAnsi="Times New Roman"/>
          <w:b w:val="0"/>
          <w:sz w:val="28"/>
          <w:szCs w:val="28"/>
        </w:rPr>
        <w:t>деятельность органов местного самоуправления</w:t>
      </w:r>
      <w:r w:rsidR="00D35F75" w:rsidRPr="00A27032">
        <w:rPr>
          <w:rFonts w:ascii="Times New Roman" w:hAnsi="Times New Roman"/>
          <w:b w:val="0"/>
          <w:sz w:val="28"/>
          <w:szCs w:val="28"/>
        </w:rPr>
        <w:t>.</w:t>
      </w:r>
    </w:p>
    <w:p w:rsidR="00C903FC" w:rsidRPr="00521902" w:rsidRDefault="00D150E0" w:rsidP="00D150E0">
      <w:pPr>
        <w:pStyle w:val="a3"/>
        <w:jc w:val="both"/>
        <w:rPr>
          <w:rFonts w:ascii="Times New Roman" w:hAnsi="Times New Roman"/>
          <w:sz w:val="28"/>
          <w:szCs w:val="28"/>
        </w:rPr>
      </w:pPr>
      <w:r>
        <w:rPr>
          <w:rFonts w:ascii="Times New Roman" w:hAnsi="Times New Roman"/>
          <w:sz w:val="28"/>
          <w:szCs w:val="28"/>
        </w:rPr>
        <w:t xml:space="preserve">     </w:t>
      </w:r>
      <w:r w:rsidR="00C903FC" w:rsidRPr="00521902">
        <w:rPr>
          <w:rFonts w:ascii="Times New Roman" w:hAnsi="Times New Roman"/>
          <w:sz w:val="28"/>
          <w:szCs w:val="28"/>
        </w:rPr>
        <w:t xml:space="preserve">Сведения о наличии учредительных документов: </w:t>
      </w:r>
      <w:r w:rsidR="00E1204A" w:rsidRPr="00E1204A">
        <w:rPr>
          <w:rFonts w:ascii="Times New Roman" w:hAnsi="Times New Roman"/>
          <w:b w:val="0"/>
          <w:sz w:val="28"/>
          <w:szCs w:val="28"/>
        </w:rPr>
        <w:t>Устав, принятый решением Троицкого районного Совет депутатов Алтайского края от 23.12.2020 №</w:t>
      </w:r>
      <w:r w:rsidR="00AF6A8C">
        <w:rPr>
          <w:rFonts w:ascii="Times New Roman" w:hAnsi="Times New Roman"/>
          <w:b w:val="0"/>
          <w:sz w:val="28"/>
          <w:szCs w:val="28"/>
        </w:rPr>
        <w:t>66</w:t>
      </w:r>
      <w:r w:rsidR="00E1204A">
        <w:rPr>
          <w:rFonts w:ascii="Times New Roman" w:hAnsi="Times New Roman"/>
          <w:b w:val="0"/>
          <w:sz w:val="28"/>
          <w:szCs w:val="28"/>
        </w:rPr>
        <w:t>.</w:t>
      </w:r>
      <w:r w:rsidR="00D35F75">
        <w:rPr>
          <w:rFonts w:ascii="Times New Roman" w:hAnsi="Times New Roman"/>
          <w:b w:val="0"/>
          <w:sz w:val="28"/>
          <w:szCs w:val="28"/>
        </w:rPr>
        <w:t xml:space="preserve"> </w:t>
      </w:r>
    </w:p>
    <w:p w:rsidR="00C903FC" w:rsidRPr="00521902" w:rsidRDefault="00D150E0" w:rsidP="00D150E0">
      <w:pPr>
        <w:pStyle w:val="a3"/>
        <w:spacing w:before="120" w:after="120"/>
        <w:jc w:val="both"/>
        <w:rPr>
          <w:rFonts w:ascii="Times New Roman" w:hAnsi="Times New Roman"/>
          <w:b w:val="0"/>
          <w:sz w:val="28"/>
          <w:szCs w:val="28"/>
        </w:rPr>
      </w:pPr>
      <w:r>
        <w:rPr>
          <w:rFonts w:ascii="Times New Roman" w:hAnsi="Times New Roman"/>
          <w:bCs/>
          <w:sz w:val="28"/>
          <w:szCs w:val="28"/>
        </w:rPr>
        <w:t xml:space="preserve">      </w:t>
      </w:r>
      <w:r w:rsidR="00C903FC" w:rsidRPr="00521902">
        <w:rPr>
          <w:rFonts w:ascii="Times New Roman" w:hAnsi="Times New Roman"/>
          <w:bCs/>
          <w:sz w:val="28"/>
          <w:szCs w:val="28"/>
        </w:rPr>
        <w:t>Метод проведения проверки</w:t>
      </w:r>
      <w:r w:rsidR="00C903FC" w:rsidRPr="00521902">
        <w:rPr>
          <w:rFonts w:ascii="Times New Roman" w:hAnsi="Times New Roman"/>
          <w:b w:val="0"/>
          <w:sz w:val="28"/>
          <w:szCs w:val="28"/>
        </w:rPr>
        <w:t xml:space="preserve">: </w:t>
      </w:r>
      <w:proofErr w:type="spellStart"/>
      <w:r w:rsidR="00C903FC" w:rsidRPr="00521902">
        <w:rPr>
          <w:rFonts w:ascii="Times New Roman" w:hAnsi="Times New Roman"/>
          <w:b w:val="0"/>
          <w:sz w:val="28"/>
          <w:szCs w:val="28"/>
        </w:rPr>
        <w:t>камерально</w:t>
      </w:r>
      <w:proofErr w:type="spellEnd"/>
      <w:r w:rsidR="00C903FC" w:rsidRPr="00521902">
        <w:rPr>
          <w:rFonts w:ascii="Times New Roman" w:hAnsi="Times New Roman"/>
          <w:b w:val="0"/>
          <w:sz w:val="28"/>
          <w:szCs w:val="28"/>
        </w:rPr>
        <w:t>.</w:t>
      </w:r>
    </w:p>
    <w:p w:rsidR="00C903FC" w:rsidRPr="00521902" w:rsidRDefault="00D150E0" w:rsidP="00D150E0">
      <w:pPr>
        <w:pStyle w:val="a3"/>
        <w:spacing w:before="120" w:after="120"/>
        <w:jc w:val="both"/>
        <w:rPr>
          <w:rFonts w:ascii="Times New Roman" w:hAnsi="Times New Roman"/>
          <w:b w:val="0"/>
          <w:sz w:val="28"/>
          <w:szCs w:val="28"/>
        </w:rPr>
      </w:pPr>
      <w:r>
        <w:rPr>
          <w:rFonts w:ascii="Times New Roman" w:hAnsi="Times New Roman"/>
          <w:bCs/>
          <w:sz w:val="28"/>
          <w:szCs w:val="28"/>
        </w:rPr>
        <w:lastRenderedPageBreak/>
        <w:t xml:space="preserve">      </w:t>
      </w:r>
      <w:r w:rsidR="00AF6A8C">
        <w:rPr>
          <w:rFonts w:ascii="Times New Roman" w:hAnsi="Times New Roman"/>
          <w:bCs/>
          <w:sz w:val="28"/>
          <w:szCs w:val="28"/>
        </w:rPr>
        <w:t xml:space="preserve">   </w:t>
      </w:r>
      <w:r w:rsidR="00C903FC" w:rsidRPr="00521902">
        <w:rPr>
          <w:rFonts w:ascii="Times New Roman" w:hAnsi="Times New Roman"/>
          <w:bCs/>
          <w:sz w:val="28"/>
          <w:szCs w:val="28"/>
        </w:rPr>
        <w:t>Виды проверенных документов</w:t>
      </w:r>
      <w:r w:rsidR="00C903FC" w:rsidRPr="00521902">
        <w:rPr>
          <w:rFonts w:ascii="Times New Roman" w:hAnsi="Times New Roman"/>
          <w:b w:val="0"/>
          <w:sz w:val="28"/>
          <w:szCs w:val="28"/>
        </w:rPr>
        <w:t>: бюджетная отчетность за 20</w:t>
      </w:r>
      <w:r>
        <w:rPr>
          <w:rFonts w:ascii="Times New Roman" w:hAnsi="Times New Roman"/>
          <w:b w:val="0"/>
          <w:sz w:val="28"/>
          <w:szCs w:val="28"/>
        </w:rPr>
        <w:t>20</w:t>
      </w:r>
      <w:r w:rsidR="00C903FC" w:rsidRPr="00521902">
        <w:rPr>
          <w:rFonts w:ascii="Times New Roman" w:hAnsi="Times New Roman"/>
          <w:b w:val="0"/>
          <w:sz w:val="28"/>
          <w:szCs w:val="28"/>
        </w:rPr>
        <w:t xml:space="preserve"> год.</w:t>
      </w:r>
    </w:p>
    <w:p w:rsidR="00C903FC" w:rsidRPr="00521902" w:rsidRDefault="00C903FC" w:rsidP="00C903FC">
      <w:pPr>
        <w:pStyle w:val="a3"/>
        <w:ind w:firstLine="720"/>
        <w:jc w:val="both"/>
        <w:rPr>
          <w:rFonts w:ascii="Times New Roman" w:hAnsi="Times New Roman"/>
          <w:b w:val="0"/>
          <w:sz w:val="28"/>
          <w:szCs w:val="28"/>
        </w:rPr>
      </w:pPr>
      <w:r w:rsidRPr="00521902">
        <w:rPr>
          <w:rFonts w:ascii="Times New Roman" w:hAnsi="Times New Roman"/>
          <w:bCs/>
          <w:sz w:val="28"/>
          <w:szCs w:val="28"/>
        </w:rPr>
        <w:t>Объем средств местного бюджета</w:t>
      </w:r>
      <w:r w:rsidRPr="00521902">
        <w:rPr>
          <w:rFonts w:ascii="Times New Roman" w:hAnsi="Times New Roman"/>
          <w:b w:val="0"/>
          <w:bCs/>
          <w:sz w:val="28"/>
          <w:szCs w:val="28"/>
        </w:rPr>
        <w:t>,</w:t>
      </w:r>
      <w:r w:rsidRPr="00521902">
        <w:rPr>
          <w:rFonts w:ascii="Times New Roman" w:hAnsi="Times New Roman"/>
          <w:bCs/>
          <w:sz w:val="28"/>
          <w:szCs w:val="28"/>
        </w:rPr>
        <w:t xml:space="preserve"> проверенных при проведении контрольного мероприятия: </w:t>
      </w:r>
      <w:r w:rsidR="00AE163A" w:rsidRPr="003274EA">
        <w:rPr>
          <w:rFonts w:ascii="Times New Roman" w:hAnsi="Times New Roman"/>
          <w:b w:val="0"/>
          <w:bCs/>
          <w:sz w:val="28"/>
          <w:szCs w:val="28"/>
        </w:rPr>
        <w:t>79 543,0</w:t>
      </w:r>
      <w:r w:rsidRPr="00521902">
        <w:rPr>
          <w:rFonts w:ascii="Times New Roman" w:hAnsi="Times New Roman"/>
          <w:bCs/>
          <w:sz w:val="28"/>
          <w:szCs w:val="28"/>
        </w:rPr>
        <w:t xml:space="preserve"> </w:t>
      </w:r>
      <w:r w:rsidRPr="00521902">
        <w:rPr>
          <w:rFonts w:ascii="Times New Roman" w:hAnsi="Times New Roman"/>
          <w:b w:val="0"/>
          <w:bCs/>
          <w:sz w:val="28"/>
          <w:szCs w:val="28"/>
        </w:rPr>
        <w:t>тыс. рублей.</w:t>
      </w:r>
    </w:p>
    <w:p w:rsidR="00C903FC" w:rsidRPr="00521902" w:rsidRDefault="00C903FC" w:rsidP="00C903FC">
      <w:pPr>
        <w:pStyle w:val="a3"/>
        <w:spacing w:before="120"/>
        <w:ind w:firstLine="720"/>
        <w:jc w:val="both"/>
        <w:rPr>
          <w:rFonts w:ascii="Times New Roman" w:hAnsi="Times New Roman"/>
          <w:bCs/>
          <w:sz w:val="28"/>
          <w:szCs w:val="28"/>
        </w:rPr>
      </w:pPr>
      <w:r w:rsidRPr="00521902">
        <w:rPr>
          <w:rFonts w:ascii="Times New Roman" w:hAnsi="Times New Roman"/>
          <w:bCs/>
          <w:sz w:val="28"/>
          <w:szCs w:val="28"/>
        </w:rPr>
        <w:t>Нормативные правовые акты, используемые при проведении контрольного мероприятия:</w:t>
      </w:r>
    </w:p>
    <w:p w:rsidR="00C903FC" w:rsidRPr="00521902" w:rsidRDefault="00C903FC" w:rsidP="00C903FC">
      <w:pPr>
        <w:autoSpaceDE w:val="0"/>
        <w:autoSpaceDN w:val="0"/>
        <w:adjustRightInd w:val="0"/>
        <w:ind w:firstLine="709"/>
        <w:jc w:val="both"/>
        <w:rPr>
          <w:rFonts w:eastAsia="Calibri"/>
          <w:sz w:val="28"/>
          <w:szCs w:val="28"/>
          <w:lang w:eastAsia="en-US"/>
        </w:rPr>
      </w:pPr>
      <w:r w:rsidRPr="00521902">
        <w:rPr>
          <w:rFonts w:eastAsia="Calibri"/>
          <w:sz w:val="28"/>
          <w:szCs w:val="28"/>
          <w:lang w:eastAsia="en-US"/>
        </w:rPr>
        <w:t>Бюджетный кодекс Российской Федерации (далее – Бюджетный кодекс);</w:t>
      </w:r>
    </w:p>
    <w:p w:rsidR="00C903FC" w:rsidRPr="00521902" w:rsidRDefault="00C903FC" w:rsidP="00C903FC">
      <w:pPr>
        <w:pStyle w:val="a3"/>
        <w:ind w:firstLine="720"/>
        <w:jc w:val="both"/>
        <w:rPr>
          <w:rFonts w:ascii="Times New Roman" w:eastAsiaTheme="minorHAnsi" w:hAnsi="Times New Roman"/>
          <w:b w:val="0"/>
          <w:sz w:val="28"/>
          <w:szCs w:val="28"/>
          <w:lang w:eastAsia="en-US"/>
        </w:rPr>
      </w:pPr>
      <w:r w:rsidRPr="00521902">
        <w:rPr>
          <w:rFonts w:ascii="Times New Roman" w:eastAsiaTheme="minorHAnsi" w:hAnsi="Times New Roman"/>
          <w:b w:val="0"/>
          <w:sz w:val="28"/>
          <w:szCs w:val="28"/>
          <w:lang w:eastAsia="en-US"/>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№191н);</w:t>
      </w:r>
    </w:p>
    <w:p w:rsidR="00C903FC" w:rsidRPr="00FE3355" w:rsidRDefault="00C903FC" w:rsidP="00C903FC">
      <w:pPr>
        <w:pStyle w:val="a3"/>
        <w:ind w:firstLine="720"/>
        <w:jc w:val="both"/>
        <w:rPr>
          <w:rFonts w:ascii="Times New Roman" w:hAnsi="Times New Roman"/>
          <w:b w:val="0"/>
          <w:bCs/>
          <w:sz w:val="28"/>
          <w:szCs w:val="28"/>
        </w:rPr>
      </w:pPr>
      <w:r w:rsidRPr="00521902">
        <w:rPr>
          <w:rFonts w:ascii="Times New Roman" w:hAnsi="Times New Roman"/>
          <w:b w:val="0"/>
          <w:bCs/>
          <w:sz w:val="28"/>
          <w:szCs w:val="28"/>
        </w:rPr>
        <w:t xml:space="preserve">Решение </w:t>
      </w:r>
      <w:r w:rsidR="00685D0E">
        <w:rPr>
          <w:rFonts w:ascii="Times New Roman" w:hAnsi="Times New Roman"/>
          <w:b w:val="0"/>
          <w:bCs/>
          <w:sz w:val="28"/>
          <w:szCs w:val="28"/>
        </w:rPr>
        <w:t xml:space="preserve">Троицкого районного Совета депутатов Алтайского края </w:t>
      </w:r>
      <w:r w:rsidRPr="00521902">
        <w:rPr>
          <w:rFonts w:ascii="Times New Roman" w:hAnsi="Times New Roman"/>
          <w:b w:val="0"/>
          <w:bCs/>
          <w:sz w:val="28"/>
          <w:szCs w:val="28"/>
        </w:rPr>
        <w:t xml:space="preserve">от </w:t>
      </w:r>
      <w:r w:rsidR="00685D0E">
        <w:rPr>
          <w:rFonts w:ascii="Times New Roman" w:hAnsi="Times New Roman"/>
          <w:b w:val="0"/>
          <w:bCs/>
          <w:sz w:val="28"/>
          <w:szCs w:val="28"/>
        </w:rPr>
        <w:t>25</w:t>
      </w:r>
      <w:r w:rsidRPr="00521902">
        <w:rPr>
          <w:rFonts w:ascii="Times New Roman" w:hAnsi="Times New Roman"/>
          <w:b w:val="0"/>
          <w:bCs/>
          <w:sz w:val="28"/>
          <w:szCs w:val="28"/>
        </w:rPr>
        <w:t>.12.201</w:t>
      </w:r>
      <w:r w:rsidR="00685D0E">
        <w:rPr>
          <w:rFonts w:ascii="Times New Roman" w:hAnsi="Times New Roman"/>
          <w:b w:val="0"/>
          <w:bCs/>
          <w:sz w:val="28"/>
          <w:szCs w:val="28"/>
        </w:rPr>
        <w:t>9</w:t>
      </w:r>
      <w:r w:rsidRPr="00521902">
        <w:rPr>
          <w:rFonts w:ascii="Times New Roman" w:hAnsi="Times New Roman"/>
          <w:b w:val="0"/>
          <w:bCs/>
          <w:sz w:val="28"/>
          <w:szCs w:val="28"/>
        </w:rPr>
        <w:t xml:space="preserve"> № </w:t>
      </w:r>
      <w:r w:rsidR="00685D0E">
        <w:rPr>
          <w:rFonts w:ascii="Times New Roman" w:hAnsi="Times New Roman"/>
          <w:b w:val="0"/>
          <w:bCs/>
          <w:sz w:val="28"/>
          <w:szCs w:val="28"/>
        </w:rPr>
        <w:t>73</w:t>
      </w:r>
      <w:r w:rsidRPr="00521902">
        <w:rPr>
          <w:rFonts w:ascii="Times New Roman" w:hAnsi="Times New Roman"/>
          <w:b w:val="0"/>
          <w:bCs/>
          <w:sz w:val="28"/>
          <w:szCs w:val="28"/>
        </w:rPr>
        <w:t xml:space="preserve"> «О </w:t>
      </w:r>
      <w:r w:rsidR="00685D0E">
        <w:rPr>
          <w:rFonts w:ascii="Times New Roman" w:hAnsi="Times New Roman"/>
          <w:b w:val="0"/>
          <w:bCs/>
          <w:sz w:val="28"/>
          <w:szCs w:val="28"/>
        </w:rPr>
        <w:t xml:space="preserve">районном </w:t>
      </w:r>
      <w:r w:rsidRPr="00521902">
        <w:rPr>
          <w:rFonts w:ascii="Times New Roman" w:hAnsi="Times New Roman"/>
          <w:b w:val="0"/>
          <w:bCs/>
          <w:sz w:val="28"/>
          <w:szCs w:val="28"/>
        </w:rPr>
        <w:t xml:space="preserve">бюджете муниципального образования </w:t>
      </w:r>
      <w:r w:rsidR="00685D0E">
        <w:rPr>
          <w:rFonts w:ascii="Times New Roman" w:hAnsi="Times New Roman"/>
          <w:b w:val="0"/>
          <w:bCs/>
          <w:sz w:val="28"/>
          <w:szCs w:val="28"/>
        </w:rPr>
        <w:t>Троицкий район Алтайского края</w:t>
      </w:r>
      <w:r w:rsidRPr="00521902">
        <w:rPr>
          <w:rFonts w:ascii="Times New Roman" w:hAnsi="Times New Roman"/>
          <w:b w:val="0"/>
          <w:bCs/>
          <w:sz w:val="28"/>
          <w:szCs w:val="28"/>
        </w:rPr>
        <w:t xml:space="preserve"> на 20</w:t>
      </w:r>
      <w:r w:rsidR="00685D0E">
        <w:rPr>
          <w:rFonts w:ascii="Times New Roman" w:hAnsi="Times New Roman"/>
          <w:b w:val="0"/>
          <w:bCs/>
          <w:sz w:val="28"/>
          <w:szCs w:val="28"/>
        </w:rPr>
        <w:t>20</w:t>
      </w:r>
      <w:r w:rsidRPr="00521902">
        <w:rPr>
          <w:rFonts w:ascii="Times New Roman" w:hAnsi="Times New Roman"/>
          <w:b w:val="0"/>
          <w:bCs/>
          <w:sz w:val="28"/>
          <w:szCs w:val="28"/>
        </w:rPr>
        <w:t xml:space="preserve"> год</w:t>
      </w:r>
      <w:r w:rsidR="00685D0E">
        <w:rPr>
          <w:rFonts w:ascii="Times New Roman" w:hAnsi="Times New Roman"/>
          <w:b w:val="0"/>
          <w:bCs/>
          <w:sz w:val="28"/>
          <w:szCs w:val="28"/>
        </w:rPr>
        <w:t xml:space="preserve"> и плановый период 2021 и 2022 годов</w:t>
      </w:r>
      <w:r w:rsidRPr="00521902">
        <w:rPr>
          <w:rFonts w:ascii="Times New Roman" w:hAnsi="Times New Roman"/>
          <w:b w:val="0"/>
          <w:bCs/>
          <w:sz w:val="28"/>
          <w:szCs w:val="28"/>
        </w:rPr>
        <w:t xml:space="preserve">» (далее – Решение о бюджете), </w:t>
      </w:r>
      <w:r w:rsidRPr="007401DD">
        <w:rPr>
          <w:rFonts w:ascii="Times New Roman" w:hAnsi="Times New Roman"/>
          <w:b w:val="0"/>
          <w:bCs/>
          <w:sz w:val="28"/>
          <w:szCs w:val="28"/>
        </w:rPr>
        <w:t>сводная бюджетная роспись</w:t>
      </w:r>
      <w:r w:rsidR="00FE3355" w:rsidRPr="00FE3355">
        <w:rPr>
          <w:rFonts w:ascii="Times New Roman" w:hAnsi="Times New Roman"/>
          <w:b w:val="0"/>
          <w:bCs/>
          <w:sz w:val="28"/>
          <w:szCs w:val="28"/>
        </w:rPr>
        <w:t>;</w:t>
      </w:r>
    </w:p>
    <w:p w:rsidR="00685D0E" w:rsidRPr="00521902" w:rsidRDefault="00685D0E" w:rsidP="00C903FC">
      <w:pPr>
        <w:pStyle w:val="a3"/>
        <w:ind w:firstLine="720"/>
        <w:jc w:val="both"/>
        <w:rPr>
          <w:rFonts w:ascii="Times New Roman" w:hAnsi="Times New Roman"/>
          <w:b w:val="0"/>
          <w:bCs/>
          <w:sz w:val="28"/>
          <w:szCs w:val="28"/>
        </w:rPr>
      </w:pPr>
      <w:r w:rsidRPr="00685D0E">
        <w:rPr>
          <w:rFonts w:ascii="Times New Roman" w:hAnsi="Times New Roman"/>
          <w:b w:val="0"/>
          <w:bCs/>
          <w:sz w:val="28"/>
          <w:szCs w:val="28"/>
        </w:rPr>
        <w:t xml:space="preserve">Положение о бюджетном устройстве, бюджетном процессе и финансовом контроле в муниципальном образовании Троицкий район Алтайского края, утверждённое решением Троицкого районного Совета депутатов Алтайского края от 22.05.2015 №17 </w:t>
      </w:r>
      <w:r>
        <w:rPr>
          <w:rFonts w:ascii="Times New Roman" w:hAnsi="Times New Roman"/>
          <w:b w:val="0"/>
          <w:bCs/>
          <w:sz w:val="28"/>
          <w:szCs w:val="28"/>
        </w:rPr>
        <w:t>(в редакции от 20.03.2020 года).</w:t>
      </w:r>
    </w:p>
    <w:p w:rsidR="00C903FC" w:rsidRPr="00521902" w:rsidRDefault="00C903FC" w:rsidP="00C903FC">
      <w:pPr>
        <w:pStyle w:val="a3"/>
        <w:spacing w:before="120" w:after="120"/>
        <w:ind w:firstLine="720"/>
        <w:jc w:val="both"/>
        <w:rPr>
          <w:rFonts w:ascii="Times New Roman" w:hAnsi="Times New Roman"/>
          <w:bCs/>
          <w:sz w:val="28"/>
          <w:szCs w:val="28"/>
        </w:rPr>
      </w:pPr>
      <w:r w:rsidRPr="00521902">
        <w:rPr>
          <w:rFonts w:ascii="Times New Roman" w:hAnsi="Times New Roman"/>
          <w:bCs/>
          <w:sz w:val="28"/>
          <w:szCs w:val="28"/>
        </w:rPr>
        <w:t>Результаты контрольного мероприятия:</w:t>
      </w:r>
    </w:p>
    <w:p w:rsidR="00C903FC" w:rsidRPr="00521902" w:rsidRDefault="00C903FC" w:rsidP="00C903FC">
      <w:pPr>
        <w:pStyle w:val="a5"/>
        <w:numPr>
          <w:ilvl w:val="0"/>
          <w:numId w:val="1"/>
        </w:numPr>
        <w:tabs>
          <w:tab w:val="center" w:pos="0"/>
          <w:tab w:val="left" w:pos="1134"/>
        </w:tabs>
        <w:autoSpaceDE w:val="0"/>
        <w:autoSpaceDN w:val="0"/>
        <w:adjustRightInd w:val="0"/>
        <w:spacing w:before="120" w:after="120"/>
        <w:ind w:left="0" w:firstLine="709"/>
        <w:contextualSpacing w:val="0"/>
        <w:jc w:val="both"/>
        <w:outlineLvl w:val="0"/>
        <w:rPr>
          <w:sz w:val="28"/>
          <w:szCs w:val="28"/>
        </w:rPr>
      </w:pPr>
      <w:r w:rsidRPr="00521902">
        <w:rPr>
          <w:i/>
          <w:sz w:val="28"/>
          <w:szCs w:val="28"/>
        </w:rPr>
        <w:t>Анализ форм бюджетной отчетности, в том числе состав, полнота отражения показателей</w:t>
      </w:r>
    </w:p>
    <w:p w:rsidR="00521902" w:rsidRPr="008607CF" w:rsidRDefault="00685D0E" w:rsidP="00521902">
      <w:pPr>
        <w:pStyle w:val="a5"/>
        <w:tabs>
          <w:tab w:val="center" w:pos="0"/>
        </w:tabs>
        <w:autoSpaceDE w:val="0"/>
        <w:autoSpaceDN w:val="0"/>
        <w:adjustRightInd w:val="0"/>
        <w:ind w:left="0" w:firstLine="709"/>
        <w:jc w:val="both"/>
        <w:outlineLvl w:val="0"/>
        <w:rPr>
          <w:sz w:val="28"/>
          <w:szCs w:val="28"/>
        </w:rPr>
      </w:pPr>
      <w:r>
        <w:rPr>
          <w:sz w:val="28"/>
          <w:szCs w:val="28"/>
        </w:rPr>
        <w:t xml:space="preserve">Годовая бюджетная отчетность </w:t>
      </w:r>
      <w:r w:rsidR="003274EA">
        <w:rPr>
          <w:sz w:val="28"/>
          <w:szCs w:val="28"/>
        </w:rPr>
        <w:t>Администрации</w:t>
      </w:r>
      <w:r w:rsidR="00C903FC" w:rsidRPr="00521902">
        <w:rPr>
          <w:sz w:val="28"/>
          <w:szCs w:val="28"/>
        </w:rPr>
        <w:t xml:space="preserve"> за 20</w:t>
      </w:r>
      <w:r>
        <w:rPr>
          <w:sz w:val="28"/>
          <w:szCs w:val="28"/>
        </w:rPr>
        <w:t>20</w:t>
      </w:r>
      <w:r w:rsidR="00C903FC" w:rsidRPr="00521902">
        <w:rPr>
          <w:sz w:val="28"/>
          <w:szCs w:val="28"/>
        </w:rPr>
        <w:t xml:space="preserve"> год (далее – бюджетная отчетность) на внешнюю проверку представлена в срок, установленный Положением о бюджетном процессе</w:t>
      </w:r>
      <w:r w:rsidR="00C903FC" w:rsidRPr="00521902">
        <w:rPr>
          <w:rFonts w:eastAsiaTheme="minorHAnsi"/>
          <w:sz w:val="28"/>
          <w:szCs w:val="28"/>
          <w:lang w:eastAsia="en-US"/>
        </w:rPr>
        <w:t xml:space="preserve">. </w:t>
      </w:r>
    </w:p>
    <w:p w:rsidR="00521902" w:rsidRDefault="00521902" w:rsidP="00521902">
      <w:pPr>
        <w:autoSpaceDE w:val="0"/>
        <w:autoSpaceDN w:val="0"/>
        <w:adjustRightInd w:val="0"/>
        <w:ind w:firstLine="709"/>
        <w:jc w:val="both"/>
        <w:rPr>
          <w:sz w:val="28"/>
          <w:szCs w:val="28"/>
        </w:rPr>
      </w:pPr>
      <w:r w:rsidRPr="00C166C6">
        <w:rPr>
          <w:rFonts w:eastAsia="Calibri"/>
          <w:sz w:val="28"/>
          <w:szCs w:val="28"/>
          <w:lang w:eastAsia="en-US"/>
        </w:rPr>
        <w:t xml:space="preserve">В ходе анализа бюджетной отчетности нарушений, в том числе по составу и полноте отражения показателей, не установлено. </w:t>
      </w:r>
      <w:r w:rsidRPr="00483870">
        <w:rPr>
          <w:sz w:val="28"/>
          <w:szCs w:val="28"/>
        </w:rPr>
        <w:t>Бюджетная отчетность</w:t>
      </w:r>
      <w:r w:rsidR="0033501B">
        <w:rPr>
          <w:sz w:val="28"/>
          <w:szCs w:val="28"/>
        </w:rPr>
        <w:t xml:space="preserve"> </w:t>
      </w:r>
      <w:r w:rsidRPr="00483870">
        <w:rPr>
          <w:sz w:val="28"/>
          <w:szCs w:val="28"/>
        </w:rPr>
        <w:t>составлена в соответствии с Приказом № 191н и соответствует структуре и бюджетной классификации, применя</w:t>
      </w:r>
      <w:r>
        <w:rPr>
          <w:sz w:val="28"/>
          <w:szCs w:val="28"/>
        </w:rPr>
        <w:t>емой в Р</w:t>
      </w:r>
      <w:r w:rsidRPr="00483870">
        <w:rPr>
          <w:sz w:val="28"/>
          <w:szCs w:val="28"/>
        </w:rPr>
        <w:t>ешени</w:t>
      </w:r>
      <w:r>
        <w:rPr>
          <w:sz w:val="28"/>
          <w:szCs w:val="28"/>
        </w:rPr>
        <w:t>и</w:t>
      </w:r>
      <w:r w:rsidRPr="00483870">
        <w:rPr>
          <w:sz w:val="28"/>
          <w:szCs w:val="28"/>
        </w:rPr>
        <w:t xml:space="preserve"> </w:t>
      </w:r>
      <w:r>
        <w:rPr>
          <w:sz w:val="28"/>
          <w:szCs w:val="28"/>
        </w:rPr>
        <w:t>о бюджете.</w:t>
      </w:r>
    </w:p>
    <w:p w:rsidR="00C903FC" w:rsidRPr="00521902" w:rsidRDefault="00C903FC" w:rsidP="00C903FC">
      <w:pPr>
        <w:tabs>
          <w:tab w:val="left" w:pos="1134"/>
          <w:tab w:val="right" w:pos="9637"/>
        </w:tabs>
        <w:spacing w:before="120" w:after="120"/>
        <w:ind w:firstLine="567"/>
        <w:jc w:val="both"/>
        <w:rPr>
          <w:i/>
          <w:snapToGrid w:val="0"/>
          <w:sz w:val="28"/>
          <w:szCs w:val="28"/>
        </w:rPr>
      </w:pPr>
      <w:r w:rsidRPr="00521902">
        <w:rPr>
          <w:rFonts w:eastAsiaTheme="minorHAnsi"/>
          <w:i/>
          <w:sz w:val="28"/>
          <w:szCs w:val="28"/>
          <w:lang w:eastAsia="en-US"/>
        </w:rPr>
        <w:t>2.</w:t>
      </w:r>
      <w:r w:rsidRPr="00521902">
        <w:rPr>
          <w:rFonts w:eastAsiaTheme="minorHAnsi"/>
          <w:i/>
          <w:sz w:val="28"/>
          <w:szCs w:val="28"/>
          <w:lang w:eastAsia="en-US"/>
        </w:rPr>
        <w:tab/>
        <w:t xml:space="preserve">Оценка бюджетной отчетности, в том числе </w:t>
      </w:r>
      <w:r w:rsidRPr="00521902">
        <w:rPr>
          <w:i/>
          <w:sz w:val="28"/>
          <w:szCs w:val="28"/>
        </w:rPr>
        <w:t>обоснованность, достоверность, контрольные соотношения между показателями форм бюджетной отчетности</w:t>
      </w:r>
    </w:p>
    <w:p w:rsidR="00C903FC" w:rsidRPr="00521902" w:rsidRDefault="00C903FC" w:rsidP="00C903FC">
      <w:pPr>
        <w:tabs>
          <w:tab w:val="center" w:pos="0"/>
          <w:tab w:val="left" w:pos="1134"/>
        </w:tabs>
        <w:autoSpaceDE w:val="0"/>
        <w:autoSpaceDN w:val="0"/>
        <w:adjustRightInd w:val="0"/>
        <w:ind w:firstLine="709"/>
        <w:jc w:val="both"/>
        <w:outlineLvl w:val="0"/>
        <w:rPr>
          <w:rFonts w:eastAsiaTheme="minorHAnsi"/>
          <w:sz w:val="28"/>
          <w:szCs w:val="28"/>
          <w:lang w:eastAsia="en-US"/>
        </w:rPr>
      </w:pPr>
      <w:r w:rsidRPr="00521902">
        <w:rPr>
          <w:rFonts w:eastAsiaTheme="minorHAnsi"/>
          <w:sz w:val="28"/>
          <w:szCs w:val="28"/>
          <w:lang w:eastAsia="en-US"/>
        </w:rPr>
        <w:t xml:space="preserve">Бюджетная отчетность главного администратора бюджетных средств  </w:t>
      </w:r>
      <w:r w:rsidRPr="00521902">
        <w:rPr>
          <w:sz w:val="28"/>
          <w:szCs w:val="28"/>
        </w:rPr>
        <w:t xml:space="preserve">соответствует структуре и бюджетной классификации, которые применялись при утверждении </w:t>
      </w:r>
      <w:r w:rsidR="0033501B">
        <w:rPr>
          <w:sz w:val="28"/>
          <w:szCs w:val="28"/>
        </w:rPr>
        <w:t>Р</w:t>
      </w:r>
      <w:r w:rsidRPr="00521902">
        <w:rPr>
          <w:sz w:val="28"/>
          <w:szCs w:val="28"/>
        </w:rPr>
        <w:t xml:space="preserve">ешения </w:t>
      </w:r>
      <w:r w:rsidRPr="00521902">
        <w:rPr>
          <w:bCs/>
          <w:sz w:val="28"/>
          <w:szCs w:val="28"/>
        </w:rPr>
        <w:t xml:space="preserve">о бюджете. </w:t>
      </w:r>
      <w:r w:rsidRPr="00521902">
        <w:rPr>
          <w:rFonts w:eastAsiaTheme="minorHAnsi"/>
          <w:sz w:val="28"/>
          <w:szCs w:val="28"/>
          <w:lang w:eastAsia="en-US"/>
        </w:rPr>
        <w:t xml:space="preserve">Контрольные соотношения между показателями форм бюджетной отчетности соблюдены. </w:t>
      </w:r>
    </w:p>
    <w:p w:rsidR="007401DD" w:rsidRPr="00521902" w:rsidRDefault="00C903FC" w:rsidP="007401DD">
      <w:pPr>
        <w:tabs>
          <w:tab w:val="left" w:pos="567"/>
        </w:tabs>
        <w:autoSpaceDE w:val="0"/>
        <w:autoSpaceDN w:val="0"/>
        <w:adjustRightInd w:val="0"/>
        <w:ind w:firstLine="709"/>
        <w:jc w:val="both"/>
        <w:rPr>
          <w:rFonts w:eastAsiaTheme="minorHAnsi"/>
          <w:sz w:val="28"/>
          <w:szCs w:val="28"/>
          <w:lang w:eastAsia="en-US"/>
        </w:rPr>
      </w:pPr>
      <w:r w:rsidRPr="00521902">
        <w:rPr>
          <w:rFonts w:eastAsiaTheme="minorHAnsi"/>
          <w:sz w:val="28"/>
          <w:szCs w:val="28"/>
          <w:lang w:eastAsia="en-US"/>
        </w:rPr>
        <w:t xml:space="preserve">В силу пункта 7 Приказа № 191н бюджетная отчетность составляется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w:t>
      </w:r>
      <w:r w:rsidRPr="00521902">
        <w:rPr>
          <w:rFonts w:eastAsiaTheme="minorHAnsi"/>
          <w:sz w:val="28"/>
          <w:szCs w:val="28"/>
          <w:lang w:eastAsia="en-US"/>
        </w:rPr>
        <w:lastRenderedPageBreak/>
        <w:t>учета.</w:t>
      </w:r>
      <w:r w:rsidR="00430B95">
        <w:rPr>
          <w:rFonts w:eastAsiaTheme="minorHAnsi"/>
          <w:sz w:val="28"/>
          <w:szCs w:val="28"/>
          <w:lang w:eastAsia="en-US"/>
        </w:rPr>
        <w:t xml:space="preserve"> </w:t>
      </w:r>
      <w:r w:rsidR="003274EA">
        <w:rPr>
          <w:rFonts w:eastAsiaTheme="minorHAnsi"/>
          <w:sz w:val="28"/>
          <w:szCs w:val="28"/>
          <w:lang w:eastAsia="en-US"/>
        </w:rPr>
        <w:t>С</w:t>
      </w:r>
      <w:r w:rsidR="00430B95">
        <w:rPr>
          <w:rFonts w:eastAsiaTheme="minorHAnsi"/>
          <w:sz w:val="28"/>
          <w:szCs w:val="28"/>
          <w:lang w:eastAsia="en-US"/>
        </w:rPr>
        <w:t xml:space="preserve">огласно пояснительной записке </w:t>
      </w:r>
      <w:r w:rsidRPr="00521902">
        <w:rPr>
          <w:rFonts w:eastAsiaTheme="minorHAnsi"/>
          <w:sz w:val="28"/>
          <w:szCs w:val="28"/>
          <w:lang w:eastAsia="en-US"/>
        </w:rPr>
        <w:t>перед составлением годовой бюджетной отчетности проведена инвентаризация, по результатам которой расхождений не выявлено</w:t>
      </w:r>
      <w:r w:rsidRPr="007401DD">
        <w:rPr>
          <w:rFonts w:eastAsiaTheme="minorHAnsi"/>
          <w:b/>
          <w:sz w:val="28"/>
          <w:szCs w:val="28"/>
          <w:lang w:eastAsia="en-US"/>
        </w:rPr>
        <w:t xml:space="preserve">. </w:t>
      </w:r>
    </w:p>
    <w:p w:rsidR="00C903FC" w:rsidRPr="00521902" w:rsidRDefault="00C903FC" w:rsidP="00C903FC">
      <w:pPr>
        <w:tabs>
          <w:tab w:val="left" w:pos="1134"/>
        </w:tabs>
        <w:spacing w:before="120" w:after="120"/>
        <w:ind w:firstLine="709"/>
        <w:jc w:val="both"/>
        <w:rPr>
          <w:i/>
          <w:sz w:val="28"/>
          <w:szCs w:val="28"/>
        </w:rPr>
      </w:pPr>
      <w:r w:rsidRPr="00521902">
        <w:rPr>
          <w:sz w:val="28"/>
          <w:szCs w:val="28"/>
        </w:rPr>
        <w:t xml:space="preserve">3. </w:t>
      </w:r>
      <w:r w:rsidRPr="00521902">
        <w:rPr>
          <w:sz w:val="28"/>
          <w:szCs w:val="28"/>
        </w:rPr>
        <w:tab/>
      </w:r>
      <w:r w:rsidRPr="00521902">
        <w:rPr>
          <w:i/>
          <w:sz w:val="28"/>
          <w:szCs w:val="28"/>
        </w:rPr>
        <w:t>Доходы местного бюджета, администрируемые главным администратором бюджетных средств</w:t>
      </w:r>
    </w:p>
    <w:p w:rsidR="00C903FC" w:rsidRPr="00521902" w:rsidRDefault="00C903FC" w:rsidP="00C903FC">
      <w:pPr>
        <w:pStyle w:val="a5"/>
        <w:tabs>
          <w:tab w:val="left" w:pos="1134"/>
        </w:tabs>
        <w:autoSpaceDE w:val="0"/>
        <w:autoSpaceDN w:val="0"/>
        <w:adjustRightInd w:val="0"/>
        <w:ind w:left="0" w:firstLine="709"/>
        <w:jc w:val="both"/>
        <w:outlineLvl w:val="0"/>
        <w:rPr>
          <w:sz w:val="28"/>
          <w:szCs w:val="28"/>
        </w:rPr>
      </w:pPr>
      <w:r w:rsidRPr="00521902">
        <w:rPr>
          <w:sz w:val="28"/>
          <w:szCs w:val="28"/>
        </w:rPr>
        <w:t xml:space="preserve">Решением о бюджете </w:t>
      </w:r>
      <w:r w:rsidR="003274EA">
        <w:rPr>
          <w:sz w:val="28"/>
          <w:szCs w:val="28"/>
        </w:rPr>
        <w:t>Администрация</w:t>
      </w:r>
      <w:r w:rsidR="00430B95">
        <w:rPr>
          <w:sz w:val="28"/>
          <w:szCs w:val="28"/>
        </w:rPr>
        <w:t xml:space="preserve"> определен</w:t>
      </w:r>
      <w:r w:rsidR="003274EA">
        <w:rPr>
          <w:sz w:val="28"/>
          <w:szCs w:val="28"/>
        </w:rPr>
        <w:t>а</w:t>
      </w:r>
      <w:r w:rsidRPr="00521902">
        <w:rPr>
          <w:sz w:val="28"/>
          <w:szCs w:val="28"/>
        </w:rPr>
        <w:t xml:space="preserve"> главным администратором доходов бюджета </w:t>
      </w:r>
      <w:r w:rsidR="00ED0AC2">
        <w:rPr>
          <w:sz w:val="28"/>
          <w:szCs w:val="28"/>
        </w:rPr>
        <w:t xml:space="preserve">с </w:t>
      </w:r>
      <w:r w:rsidRPr="00521902">
        <w:rPr>
          <w:sz w:val="28"/>
          <w:szCs w:val="28"/>
        </w:rPr>
        <w:t>код</w:t>
      </w:r>
      <w:r w:rsidR="00ED0AC2">
        <w:rPr>
          <w:sz w:val="28"/>
          <w:szCs w:val="28"/>
        </w:rPr>
        <w:t>ом</w:t>
      </w:r>
      <w:r w:rsidRPr="00521902">
        <w:rPr>
          <w:sz w:val="28"/>
          <w:szCs w:val="28"/>
        </w:rPr>
        <w:t xml:space="preserve"> глав</w:t>
      </w:r>
      <w:r w:rsidR="00ED0AC2">
        <w:rPr>
          <w:sz w:val="28"/>
          <w:szCs w:val="28"/>
        </w:rPr>
        <w:t>ы</w:t>
      </w:r>
      <w:r w:rsidRPr="00521902">
        <w:rPr>
          <w:sz w:val="28"/>
          <w:szCs w:val="28"/>
        </w:rPr>
        <w:t xml:space="preserve"> </w:t>
      </w:r>
      <w:r w:rsidR="003274EA">
        <w:rPr>
          <w:sz w:val="28"/>
          <w:szCs w:val="28"/>
        </w:rPr>
        <w:t>303</w:t>
      </w:r>
      <w:r w:rsidRPr="00521902">
        <w:rPr>
          <w:sz w:val="28"/>
          <w:szCs w:val="28"/>
        </w:rPr>
        <w:t>. Объем администрируемых доходов на 20</w:t>
      </w:r>
      <w:r w:rsidR="00430B95">
        <w:rPr>
          <w:sz w:val="28"/>
          <w:szCs w:val="28"/>
        </w:rPr>
        <w:t>20</w:t>
      </w:r>
      <w:r w:rsidRPr="00521902">
        <w:rPr>
          <w:sz w:val="28"/>
          <w:szCs w:val="28"/>
        </w:rPr>
        <w:t xml:space="preserve"> год по данным  установлен в сумме </w:t>
      </w:r>
      <w:r w:rsidR="003274EA">
        <w:rPr>
          <w:sz w:val="28"/>
          <w:szCs w:val="28"/>
        </w:rPr>
        <w:t>28 602,0</w:t>
      </w:r>
      <w:r w:rsidR="00481EDC">
        <w:rPr>
          <w:sz w:val="28"/>
          <w:szCs w:val="28"/>
        </w:rPr>
        <w:t xml:space="preserve"> тыс. рублей.</w:t>
      </w:r>
      <w:r w:rsidR="00B55D31">
        <w:rPr>
          <w:sz w:val="28"/>
          <w:szCs w:val="28"/>
        </w:rPr>
        <w:t xml:space="preserve"> Выполнение по доходам составило </w:t>
      </w:r>
      <w:r w:rsidR="003274EA">
        <w:rPr>
          <w:sz w:val="28"/>
          <w:szCs w:val="28"/>
        </w:rPr>
        <w:t>33 916,8</w:t>
      </w:r>
      <w:r w:rsidR="00B55D31">
        <w:rPr>
          <w:sz w:val="28"/>
          <w:szCs w:val="28"/>
        </w:rPr>
        <w:t xml:space="preserve"> тыс. рублей или </w:t>
      </w:r>
      <w:r w:rsidR="003274EA">
        <w:rPr>
          <w:sz w:val="28"/>
          <w:szCs w:val="28"/>
        </w:rPr>
        <w:t>118,58</w:t>
      </w:r>
      <w:r w:rsidR="00B55D31">
        <w:rPr>
          <w:sz w:val="28"/>
          <w:szCs w:val="28"/>
        </w:rPr>
        <w:t>%.</w:t>
      </w:r>
      <w:r w:rsidR="00481EDC">
        <w:rPr>
          <w:sz w:val="28"/>
          <w:szCs w:val="28"/>
        </w:rPr>
        <w:t xml:space="preserve"> </w:t>
      </w:r>
      <w:r w:rsidRPr="00521902">
        <w:rPr>
          <w:sz w:val="28"/>
          <w:szCs w:val="28"/>
        </w:rPr>
        <w:t xml:space="preserve"> </w:t>
      </w:r>
    </w:p>
    <w:p w:rsidR="00C903FC" w:rsidRPr="00521902" w:rsidRDefault="00C903FC" w:rsidP="00C903FC">
      <w:pPr>
        <w:tabs>
          <w:tab w:val="left" w:pos="1134"/>
        </w:tabs>
        <w:spacing w:before="120" w:after="120"/>
        <w:ind w:firstLine="709"/>
        <w:jc w:val="both"/>
        <w:rPr>
          <w:i/>
          <w:sz w:val="28"/>
          <w:szCs w:val="28"/>
        </w:rPr>
      </w:pPr>
      <w:r w:rsidRPr="00521902">
        <w:rPr>
          <w:i/>
          <w:sz w:val="28"/>
          <w:szCs w:val="28"/>
        </w:rPr>
        <w:t xml:space="preserve">4. </w:t>
      </w:r>
      <w:r w:rsidRPr="00521902">
        <w:rPr>
          <w:i/>
          <w:sz w:val="28"/>
          <w:szCs w:val="28"/>
        </w:rPr>
        <w:tab/>
        <w:t>Расходы местного бюджета по главному распорядителю</w:t>
      </w:r>
    </w:p>
    <w:p w:rsidR="00C903FC" w:rsidRPr="00521902" w:rsidRDefault="00C903FC" w:rsidP="00C903FC">
      <w:pPr>
        <w:spacing w:before="120" w:after="120"/>
        <w:ind w:firstLine="709"/>
        <w:jc w:val="both"/>
        <w:rPr>
          <w:i/>
          <w:sz w:val="28"/>
          <w:szCs w:val="28"/>
        </w:rPr>
      </w:pPr>
      <w:r w:rsidRPr="00521902">
        <w:rPr>
          <w:i/>
          <w:sz w:val="28"/>
          <w:szCs w:val="28"/>
        </w:rPr>
        <w:t>4.1 Анализ структуры расходов местного бюджета в разрезе разделов и подразделов, а также видов классификации расходов бюджета</w:t>
      </w:r>
    </w:p>
    <w:p w:rsidR="00C903FC" w:rsidRPr="00521902" w:rsidRDefault="00C903FC" w:rsidP="00C903FC">
      <w:pPr>
        <w:tabs>
          <w:tab w:val="left" w:pos="0"/>
        </w:tabs>
        <w:autoSpaceDE w:val="0"/>
        <w:autoSpaceDN w:val="0"/>
        <w:adjustRightInd w:val="0"/>
        <w:ind w:firstLine="709"/>
        <w:jc w:val="both"/>
        <w:outlineLvl w:val="0"/>
        <w:rPr>
          <w:sz w:val="28"/>
          <w:szCs w:val="28"/>
        </w:rPr>
      </w:pPr>
      <w:r w:rsidRPr="00521902">
        <w:rPr>
          <w:sz w:val="28"/>
          <w:szCs w:val="28"/>
        </w:rPr>
        <w:t>Р</w:t>
      </w:r>
      <w:r w:rsidRPr="00521902">
        <w:rPr>
          <w:bCs/>
          <w:sz w:val="28"/>
          <w:szCs w:val="28"/>
        </w:rPr>
        <w:t xml:space="preserve">ешением о бюджете </w:t>
      </w:r>
      <w:r w:rsidRPr="00521902">
        <w:rPr>
          <w:sz w:val="28"/>
          <w:szCs w:val="28"/>
        </w:rPr>
        <w:t xml:space="preserve">утверждены бюджетные ассигнования в объеме </w:t>
      </w:r>
      <w:r w:rsidR="003C52CB">
        <w:rPr>
          <w:sz w:val="28"/>
          <w:szCs w:val="28"/>
        </w:rPr>
        <w:t xml:space="preserve">88 490,7 тыс. рублей, </w:t>
      </w:r>
      <w:r w:rsidR="00793778">
        <w:rPr>
          <w:sz w:val="28"/>
          <w:szCs w:val="28"/>
        </w:rPr>
        <w:t xml:space="preserve">исполнены </w:t>
      </w:r>
      <w:r w:rsidR="003C52CB">
        <w:rPr>
          <w:sz w:val="28"/>
          <w:szCs w:val="28"/>
        </w:rPr>
        <w:t>в размере 79 543,</w:t>
      </w:r>
      <w:r w:rsidR="00D272EB">
        <w:rPr>
          <w:sz w:val="28"/>
          <w:szCs w:val="28"/>
        </w:rPr>
        <w:t>1</w:t>
      </w:r>
      <w:r w:rsidR="003C52CB">
        <w:rPr>
          <w:sz w:val="28"/>
          <w:szCs w:val="28"/>
        </w:rPr>
        <w:t xml:space="preserve"> или </w:t>
      </w:r>
      <w:r w:rsidR="00793778">
        <w:rPr>
          <w:sz w:val="28"/>
          <w:szCs w:val="28"/>
        </w:rPr>
        <w:t xml:space="preserve">на </w:t>
      </w:r>
      <w:r w:rsidR="003C52CB">
        <w:rPr>
          <w:sz w:val="28"/>
          <w:szCs w:val="28"/>
        </w:rPr>
        <w:t>89,89</w:t>
      </w:r>
      <w:r w:rsidR="00793778">
        <w:rPr>
          <w:sz w:val="28"/>
          <w:szCs w:val="28"/>
        </w:rPr>
        <w:t xml:space="preserve">%. </w:t>
      </w:r>
      <w:r w:rsidR="00D401F3">
        <w:rPr>
          <w:sz w:val="28"/>
          <w:szCs w:val="28"/>
        </w:rPr>
        <w:t>У</w:t>
      </w:r>
      <w:r w:rsidRPr="00521902">
        <w:rPr>
          <w:sz w:val="28"/>
          <w:szCs w:val="28"/>
        </w:rPr>
        <w:t xml:space="preserve">твержденные показатели сводной бюджетной росписи соответствуют </w:t>
      </w:r>
      <w:r w:rsidR="00D401F3">
        <w:rPr>
          <w:sz w:val="28"/>
          <w:szCs w:val="28"/>
        </w:rPr>
        <w:t>Р</w:t>
      </w:r>
      <w:r w:rsidRPr="00521902">
        <w:rPr>
          <w:sz w:val="28"/>
          <w:szCs w:val="28"/>
        </w:rPr>
        <w:t xml:space="preserve">ешению о бюджете. </w:t>
      </w:r>
    </w:p>
    <w:p w:rsidR="00C903FC" w:rsidRPr="00521902" w:rsidRDefault="00C903FC" w:rsidP="00C903FC">
      <w:pPr>
        <w:tabs>
          <w:tab w:val="left" w:pos="0"/>
        </w:tabs>
        <w:autoSpaceDE w:val="0"/>
        <w:autoSpaceDN w:val="0"/>
        <w:adjustRightInd w:val="0"/>
        <w:ind w:firstLine="709"/>
        <w:jc w:val="both"/>
        <w:outlineLvl w:val="0"/>
        <w:rPr>
          <w:sz w:val="28"/>
          <w:szCs w:val="28"/>
        </w:rPr>
      </w:pPr>
      <w:r w:rsidRPr="00521902">
        <w:rPr>
          <w:sz w:val="28"/>
          <w:szCs w:val="28"/>
        </w:rPr>
        <w:t xml:space="preserve">Исполнение и структура расходов главного распорядителя по разделам и подразделам классификации расходов бюджета </w:t>
      </w:r>
      <w:r w:rsidR="00D401F3">
        <w:rPr>
          <w:sz w:val="28"/>
          <w:szCs w:val="28"/>
        </w:rPr>
        <w:t>за 20</w:t>
      </w:r>
      <w:r w:rsidR="00E95B9C">
        <w:rPr>
          <w:sz w:val="28"/>
          <w:szCs w:val="28"/>
        </w:rPr>
        <w:t>20</w:t>
      </w:r>
      <w:r w:rsidR="00D401F3">
        <w:rPr>
          <w:sz w:val="28"/>
          <w:szCs w:val="28"/>
        </w:rPr>
        <w:t xml:space="preserve"> год </w:t>
      </w:r>
      <w:r w:rsidRPr="00521902">
        <w:rPr>
          <w:sz w:val="28"/>
          <w:szCs w:val="28"/>
        </w:rPr>
        <w:t xml:space="preserve">представлены </w:t>
      </w:r>
      <w:r w:rsidR="00D401F3">
        <w:rPr>
          <w:sz w:val="28"/>
          <w:szCs w:val="28"/>
        </w:rPr>
        <w:t>в</w:t>
      </w:r>
      <w:r w:rsidRPr="00521902">
        <w:rPr>
          <w:sz w:val="28"/>
          <w:szCs w:val="28"/>
        </w:rPr>
        <w:t xml:space="preserve"> таблице:</w:t>
      </w:r>
    </w:p>
    <w:tbl>
      <w:tblPr>
        <w:tblW w:w="9375"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992"/>
        <w:gridCol w:w="1701"/>
        <w:gridCol w:w="1559"/>
        <w:gridCol w:w="1701"/>
        <w:gridCol w:w="1422"/>
      </w:tblGrid>
      <w:tr w:rsidR="00C903FC" w:rsidRPr="00D401F3" w:rsidTr="00C903FC">
        <w:trPr>
          <w:trHeight w:val="607"/>
        </w:trPr>
        <w:tc>
          <w:tcPr>
            <w:tcW w:w="2992" w:type="dxa"/>
            <w:tcBorders>
              <w:top w:val="double" w:sz="4" w:space="0" w:color="auto"/>
              <w:left w:val="double" w:sz="4" w:space="0" w:color="auto"/>
              <w:bottom w:val="double" w:sz="4" w:space="0" w:color="auto"/>
              <w:right w:val="double" w:sz="4" w:space="0" w:color="auto"/>
            </w:tcBorders>
            <w:hideMark/>
          </w:tcPr>
          <w:p w:rsidR="00C903FC" w:rsidRPr="00D401F3" w:rsidRDefault="00C903FC" w:rsidP="00AA2691">
            <w:pPr>
              <w:jc w:val="center"/>
              <w:rPr>
                <w:lang w:eastAsia="en-US"/>
              </w:rPr>
            </w:pPr>
            <w:r w:rsidRPr="00D401F3">
              <w:rPr>
                <w:lang w:eastAsia="en-US"/>
              </w:rPr>
              <w:t>Раздел, подраздел классификации расходов</w:t>
            </w:r>
          </w:p>
        </w:tc>
        <w:tc>
          <w:tcPr>
            <w:tcW w:w="1701" w:type="dxa"/>
            <w:tcBorders>
              <w:top w:val="double" w:sz="4" w:space="0" w:color="auto"/>
              <w:left w:val="double" w:sz="4" w:space="0" w:color="auto"/>
              <w:bottom w:val="double" w:sz="4" w:space="0" w:color="auto"/>
              <w:right w:val="double" w:sz="4" w:space="0" w:color="auto"/>
            </w:tcBorders>
            <w:vAlign w:val="center"/>
            <w:hideMark/>
          </w:tcPr>
          <w:p w:rsidR="00C903FC" w:rsidRPr="00D401F3" w:rsidRDefault="00C903FC" w:rsidP="00D401F3">
            <w:pPr>
              <w:jc w:val="center"/>
              <w:rPr>
                <w:lang w:eastAsia="en-US"/>
              </w:rPr>
            </w:pPr>
            <w:r w:rsidRPr="00D401F3">
              <w:rPr>
                <w:lang w:eastAsia="en-US"/>
              </w:rPr>
              <w:t>Утверждено,</w:t>
            </w:r>
          </w:p>
          <w:p w:rsidR="00C903FC" w:rsidRPr="00D401F3" w:rsidRDefault="00C903FC" w:rsidP="00D401F3">
            <w:pPr>
              <w:jc w:val="center"/>
              <w:rPr>
                <w:lang w:eastAsia="en-US"/>
              </w:rPr>
            </w:pPr>
            <w:r w:rsidRPr="00D401F3">
              <w:rPr>
                <w:lang w:eastAsia="en-US"/>
              </w:rPr>
              <w:t>тыс. руб.</w:t>
            </w:r>
          </w:p>
        </w:tc>
        <w:tc>
          <w:tcPr>
            <w:tcW w:w="1559" w:type="dxa"/>
            <w:tcBorders>
              <w:top w:val="double" w:sz="4" w:space="0" w:color="auto"/>
              <w:left w:val="double" w:sz="4" w:space="0" w:color="auto"/>
              <w:bottom w:val="double" w:sz="4" w:space="0" w:color="auto"/>
              <w:right w:val="double" w:sz="4" w:space="0" w:color="auto"/>
            </w:tcBorders>
            <w:vAlign w:val="bottom"/>
            <w:hideMark/>
          </w:tcPr>
          <w:p w:rsidR="00C903FC" w:rsidRPr="00D401F3" w:rsidRDefault="00C903FC" w:rsidP="00D401F3">
            <w:pPr>
              <w:jc w:val="center"/>
              <w:rPr>
                <w:lang w:eastAsia="en-US"/>
              </w:rPr>
            </w:pPr>
            <w:r w:rsidRPr="00D401F3">
              <w:rPr>
                <w:lang w:eastAsia="en-US"/>
              </w:rPr>
              <w:t>Исполнено, тыс. руб.</w:t>
            </w:r>
          </w:p>
        </w:tc>
        <w:tc>
          <w:tcPr>
            <w:tcW w:w="1701" w:type="dxa"/>
            <w:tcBorders>
              <w:top w:val="double" w:sz="4" w:space="0" w:color="auto"/>
              <w:left w:val="double" w:sz="4" w:space="0" w:color="auto"/>
              <w:bottom w:val="double" w:sz="4" w:space="0" w:color="auto"/>
              <w:right w:val="double" w:sz="4" w:space="0" w:color="auto"/>
            </w:tcBorders>
            <w:vAlign w:val="bottom"/>
            <w:hideMark/>
          </w:tcPr>
          <w:p w:rsidR="00C903FC" w:rsidRPr="00D401F3" w:rsidRDefault="00C903FC" w:rsidP="00D401F3">
            <w:pPr>
              <w:jc w:val="center"/>
              <w:rPr>
                <w:lang w:eastAsia="en-US"/>
              </w:rPr>
            </w:pPr>
            <w:r w:rsidRPr="00D401F3">
              <w:rPr>
                <w:lang w:eastAsia="en-US"/>
              </w:rPr>
              <w:t>Процент исполнения</w:t>
            </w:r>
          </w:p>
        </w:tc>
        <w:tc>
          <w:tcPr>
            <w:tcW w:w="1422" w:type="dxa"/>
            <w:tcBorders>
              <w:top w:val="double" w:sz="4" w:space="0" w:color="auto"/>
              <w:left w:val="double" w:sz="4" w:space="0" w:color="auto"/>
              <w:bottom w:val="double" w:sz="4" w:space="0" w:color="auto"/>
              <w:right w:val="double" w:sz="4" w:space="0" w:color="auto"/>
            </w:tcBorders>
          </w:tcPr>
          <w:p w:rsidR="00C903FC" w:rsidRPr="00D401F3" w:rsidRDefault="00C903FC" w:rsidP="00D401F3">
            <w:pPr>
              <w:jc w:val="center"/>
              <w:rPr>
                <w:lang w:eastAsia="en-US"/>
              </w:rPr>
            </w:pPr>
            <w:r w:rsidRPr="00D401F3">
              <w:rPr>
                <w:lang w:eastAsia="en-US"/>
              </w:rPr>
              <w:t>Удельный вес, %</w:t>
            </w:r>
          </w:p>
        </w:tc>
      </w:tr>
      <w:tr w:rsidR="00C903FC" w:rsidRPr="00D401F3" w:rsidTr="003C52CB">
        <w:trPr>
          <w:trHeight w:val="193"/>
        </w:trPr>
        <w:tc>
          <w:tcPr>
            <w:tcW w:w="2992" w:type="dxa"/>
            <w:tcBorders>
              <w:top w:val="double" w:sz="4" w:space="0" w:color="auto"/>
              <w:left w:val="double" w:sz="4" w:space="0" w:color="auto"/>
              <w:bottom w:val="double" w:sz="4" w:space="0" w:color="auto"/>
              <w:right w:val="double" w:sz="4" w:space="0" w:color="auto"/>
            </w:tcBorders>
            <w:shd w:val="clear" w:color="auto" w:fill="EEECE1" w:themeFill="background2"/>
          </w:tcPr>
          <w:p w:rsidR="00C903FC" w:rsidRPr="00D401F3" w:rsidRDefault="00C903FC" w:rsidP="00AA2691">
            <w:pPr>
              <w:jc w:val="center"/>
              <w:rPr>
                <w:lang w:eastAsia="en-US"/>
              </w:rPr>
            </w:pPr>
            <w:r w:rsidRPr="00D401F3">
              <w:rPr>
                <w:lang w:eastAsia="en-US"/>
              </w:rPr>
              <w:t>0100</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3C52CB" w:rsidP="0059253D">
            <w:pPr>
              <w:jc w:val="right"/>
              <w:rPr>
                <w:lang w:eastAsia="en-US"/>
              </w:rPr>
            </w:pPr>
            <w:r>
              <w:rPr>
                <w:lang w:eastAsia="en-US"/>
              </w:rPr>
              <w:t>37 </w:t>
            </w:r>
            <w:r w:rsidR="0059253D">
              <w:rPr>
                <w:lang w:eastAsia="en-US"/>
              </w:rPr>
              <w:t>343</w:t>
            </w:r>
            <w:r>
              <w:rPr>
                <w:lang w:eastAsia="en-US"/>
              </w:rPr>
              <w:t>,1</w:t>
            </w:r>
          </w:p>
        </w:tc>
        <w:tc>
          <w:tcPr>
            <w:tcW w:w="1559"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3C52CB" w:rsidP="00BF26B9">
            <w:pPr>
              <w:jc w:val="right"/>
              <w:rPr>
                <w:lang w:eastAsia="en-US"/>
              </w:rPr>
            </w:pPr>
            <w:r>
              <w:rPr>
                <w:lang w:eastAsia="en-US"/>
              </w:rPr>
              <w:t>35 120,8</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3C52CB" w:rsidP="00D401F3">
            <w:pPr>
              <w:jc w:val="right"/>
              <w:rPr>
                <w:lang w:eastAsia="en-US"/>
              </w:rPr>
            </w:pPr>
            <w:r>
              <w:rPr>
                <w:lang w:eastAsia="en-US"/>
              </w:rPr>
              <w:t>93,82</w:t>
            </w:r>
          </w:p>
        </w:tc>
        <w:tc>
          <w:tcPr>
            <w:tcW w:w="1422"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0C0C06" w:rsidP="00D401F3">
            <w:pPr>
              <w:jc w:val="right"/>
              <w:rPr>
                <w:lang w:eastAsia="en-US"/>
              </w:rPr>
            </w:pPr>
            <w:r>
              <w:rPr>
                <w:lang w:eastAsia="en-US"/>
              </w:rPr>
              <w:t>46,49</w:t>
            </w:r>
          </w:p>
        </w:tc>
      </w:tr>
      <w:tr w:rsidR="003C52CB" w:rsidRPr="00D401F3" w:rsidTr="003C52CB">
        <w:trPr>
          <w:trHeight w:val="193"/>
        </w:trPr>
        <w:tc>
          <w:tcPr>
            <w:tcW w:w="2992" w:type="dxa"/>
            <w:tcBorders>
              <w:top w:val="double" w:sz="4" w:space="0" w:color="auto"/>
              <w:left w:val="double" w:sz="4" w:space="0" w:color="auto"/>
              <w:bottom w:val="double" w:sz="4" w:space="0" w:color="auto"/>
              <w:right w:val="double" w:sz="4" w:space="0" w:color="auto"/>
            </w:tcBorders>
            <w:shd w:val="clear" w:color="auto" w:fill="FFFFFF" w:themeFill="background1"/>
          </w:tcPr>
          <w:p w:rsidR="003C52CB" w:rsidRPr="00D401F3" w:rsidRDefault="003C52CB" w:rsidP="00AA2691">
            <w:pPr>
              <w:jc w:val="center"/>
              <w:rPr>
                <w:lang w:eastAsia="en-US"/>
              </w:rPr>
            </w:pPr>
            <w:r>
              <w:rPr>
                <w:lang w:eastAsia="en-US"/>
              </w:rPr>
              <w:t>0102</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C52CB" w:rsidRDefault="003C52CB" w:rsidP="00BF26B9">
            <w:pPr>
              <w:jc w:val="right"/>
              <w:rPr>
                <w:lang w:eastAsia="en-US"/>
              </w:rPr>
            </w:pPr>
            <w:r>
              <w:rPr>
                <w:lang w:eastAsia="en-US"/>
              </w:rPr>
              <w:t>1 243,6</w:t>
            </w:r>
          </w:p>
        </w:tc>
        <w:tc>
          <w:tcPr>
            <w:tcW w:w="155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C52CB" w:rsidRDefault="003C52CB" w:rsidP="00BF26B9">
            <w:pPr>
              <w:jc w:val="right"/>
              <w:rPr>
                <w:lang w:eastAsia="en-US"/>
              </w:rPr>
            </w:pPr>
            <w:r>
              <w:rPr>
                <w:lang w:eastAsia="en-US"/>
              </w:rPr>
              <w:t>1 243,6</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C52CB" w:rsidRDefault="003C52CB"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C52CB" w:rsidRPr="00D401F3" w:rsidRDefault="003C52CB" w:rsidP="00D401F3">
            <w:pPr>
              <w:jc w:val="right"/>
              <w:rPr>
                <w:lang w:eastAsia="en-US"/>
              </w:rPr>
            </w:pPr>
          </w:p>
        </w:tc>
      </w:tr>
      <w:tr w:rsidR="003C52CB" w:rsidRPr="00D401F3" w:rsidTr="003C52CB">
        <w:trPr>
          <w:trHeight w:val="193"/>
        </w:trPr>
        <w:tc>
          <w:tcPr>
            <w:tcW w:w="2992" w:type="dxa"/>
            <w:tcBorders>
              <w:top w:val="double" w:sz="4" w:space="0" w:color="auto"/>
              <w:left w:val="double" w:sz="4" w:space="0" w:color="auto"/>
              <w:bottom w:val="double" w:sz="4" w:space="0" w:color="auto"/>
              <w:right w:val="double" w:sz="4" w:space="0" w:color="auto"/>
            </w:tcBorders>
            <w:shd w:val="clear" w:color="auto" w:fill="FFFFFF" w:themeFill="background1"/>
          </w:tcPr>
          <w:p w:rsidR="003C52CB" w:rsidRDefault="003C52CB" w:rsidP="00AA2691">
            <w:pPr>
              <w:jc w:val="center"/>
              <w:rPr>
                <w:lang w:eastAsia="en-US"/>
              </w:rPr>
            </w:pPr>
            <w:r>
              <w:rPr>
                <w:lang w:eastAsia="en-US"/>
              </w:rPr>
              <w:t>0104</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C52CB" w:rsidRDefault="003C52CB" w:rsidP="00BF26B9">
            <w:pPr>
              <w:jc w:val="right"/>
              <w:rPr>
                <w:lang w:eastAsia="en-US"/>
              </w:rPr>
            </w:pPr>
            <w:r>
              <w:rPr>
                <w:lang w:eastAsia="en-US"/>
              </w:rPr>
              <w:t>18 265,7</w:t>
            </w:r>
          </w:p>
        </w:tc>
        <w:tc>
          <w:tcPr>
            <w:tcW w:w="155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C52CB" w:rsidRDefault="003C52CB" w:rsidP="00BF26B9">
            <w:pPr>
              <w:jc w:val="right"/>
              <w:rPr>
                <w:lang w:eastAsia="en-US"/>
              </w:rPr>
            </w:pPr>
            <w:r>
              <w:rPr>
                <w:lang w:eastAsia="en-US"/>
              </w:rPr>
              <w:t>18 265,7</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C52CB" w:rsidRDefault="003C52CB"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C52CB" w:rsidRPr="00D401F3" w:rsidRDefault="003C52CB" w:rsidP="00D401F3">
            <w:pPr>
              <w:jc w:val="right"/>
              <w:rPr>
                <w:lang w:eastAsia="en-US"/>
              </w:rPr>
            </w:pPr>
          </w:p>
        </w:tc>
      </w:tr>
      <w:tr w:rsidR="00903DFF" w:rsidRPr="00D401F3" w:rsidTr="00903DFF">
        <w:trPr>
          <w:trHeight w:val="193"/>
        </w:trPr>
        <w:tc>
          <w:tcPr>
            <w:tcW w:w="2992" w:type="dxa"/>
            <w:tcBorders>
              <w:top w:val="double" w:sz="4" w:space="0" w:color="auto"/>
              <w:left w:val="double" w:sz="4" w:space="0" w:color="auto"/>
              <w:bottom w:val="double" w:sz="4" w:space="0" w:color="auto"/>
              <w:right w:val="double" w:sz="4" w:space="0" w:color="auto"/>
            </w:tcBorders>
            <w:shd w:val="clear" w:color="auto" w:fill="FFFFFF" w:themeFill="background1"/>
          </w:tcPr>
          <w:p w:rsidR="00903DFF" w:rsidRPr="00D401F3" w:rsidRDefault="00903DFF" w:rsidP="00AA2691">
            <w:pPr>
              <w:jc w:val="center"/>
              <w:rPr>
                <w:lang w:eastAsia="en-US"/>
              </w:rPr>
            </w:pPr>
            <w:r>
              <w:rPr>
                <w:lang w:eastAsia="en-US"/>
              </w:rPr>
              <w:t>0106</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03DFF" w:rsidRDefault="0051533C" w:rsidP="00D401F3">
            <w:pPr>
              <w:jc w:val="right"/>
              <w:rPr>
                <w:lang w:eastAsia="en-US"/>
              </w:rPr>
            </w:pPr>
            <w:r>
              <w:rPr>
                <w:lang w:eastAsia="en-US"/>
              </w:rPr>
              <w:t>654,7</w:t>
            </w:r>
          </w:p>
        </w:tc>
        <w:tc>
          <w:tcPr>
            <w:tcW w:w="155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03DFF" w:rsidRDefault="0051533C" w:rsidP="00D401F3">
            <w:pPr>
              <w:jc w:val="right"/>
              <w:rPr>
                <w:lang w:eastAsia="en-US"/>
              </w:rPr>
            </w:pPr>
            <w:r>
              <w:rPr>
                <w:lang w:eastAsia="en-US"/>
              </w:rPr>
              <w:t>654,7</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03DFF" w:rsidRDefault="007E3C9B"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03DFF" w:rsidRDefault="00903DFF" w:rsidP="00D401F3">
            <w:pPr>
              <w:jc w:val="right"/>
              <w:rPr>
                <w:lang w:eastAsia="en-US"/>
              </w:rPr>
            </w:pPr>
          </w:p>
        </w:tc>
      </w:tr>
      <w:tr w:rsidR="00C903FC" w:rsidRPr="00D401F3" w:rsidTr="00C903FC">
        <w:trPr>
          <w:trHeight w:val="198"/>
        </w:trPr>
        <w:tc>
          <w:tcPr>
            <w:tcW w:w="2992" w:type="dxa"/>
            <w:tcBorders>
              <w:top w:val="double" w:sz="4" w:space="0" w:color="auto"/>
              <w:left w:val="double" w:sz="4" w:space="0" w:color="auto"/>
              <w:bottom w:val="double" w:sz="4" w:space="0" w:color="auto"/>
              <w:right w:val="double" w:sz="4" w:space="0" w:color="auto"/>
            </w:tcBorders>
          </w:tcPr>
          <w:p w:rsidR="00C903FC" w:rsidRPr="00D401F3" w:rsidRDefault="00C903FC" w:rsidP="00AA2691">
            <w:pPr>
              <w:jc w:val="center"/>
              <w:rPr>
                <w:lang w:eastAsia="en-US"/>
              </w:rPr>
            </w:pPr>
            <w:r w:rsidRPr="00D401F3">
              <w:rPr>
                <w:lang w:eastAsia="en-US"/>
              </w:rPr>
              <w:t>0113</w:t>
            </w:r>
          </w:p>
        </w:tc>
        <w:tc>
          <w:tcPr>
            <w:tcW w:w="1701" w:type="dxa"/>
            <w:tcBorders>
              <w:top w:val="double" w:sz="4" w:space="0" w:color="auto"/>
              <w:left w:val="double" w:sz="4" w:space="0" w:color="auto"/>
              <w:bottom w:val="double" w:sz="4" w:space="0" w:color="auto"/>
              <w:right w:val="double" w:sz="4" w:space="0" w:color="auto"/>
            </w:tcBorders>
            <w:vAlign w:val="center"/>
          </w:tcPr>
          <w:p w:rsidR="00C903FC" w:rsidRPr="00D401F3" w:rsidRDefault="0051533C" w:rsidP="00D401F3">
            <w:pPr>
              <w:jc w:val="right"/>
              <w:rPr>
                <w:lang w:eastAsia="en-US"/>
              </w:rPr>
            </w:pPr>
            <w:r>
              <w:rPr>
                <w:lang w:eastAsia="en-US"/>
              </w:rPr>
              <w:t>16 889,3</w:t>
            </w:r>
          </w:p>
        </w:tc>
        <w:tc>
          <w:tcPr>
            <w:tcW w:w="1559" w:type="dxa"/>
            <w:tcBorders>
              <w:top w:val="double" w:sz="4" w:space="0" w:color="auto"/>
              <w:left w:val="double" w:sz="4" w:space="0" w:color="auto"/>
              <w:bottom w:val="double" w:sz="4" w:space="0" w:color="auto"/>
              <w:right w:val="double" w:sz="4" w:space="0" w:color="auto"/>
            </w:tcBorders>
            <w:vAlign w:val="center"/>
          </w:tcPr>
          <w:p w:rsidR="00C903FC" w:rsidRPr="00D401F3" w:rsidRDefault="0051533C" w:rsidP="00D401F3">
            <w:pPr>
              <w:jc w:val="right"/>
              <w:rPr>
                <w:lang w:eastAsia="en-US"/>
              </w:rPr>
            </w:pPr>
            <w:r>
              <w:rPr>
                <w:lang w:eastAsia="en-US"/>
              </w:rPr>
              <w:t>14 674,5</w:t>
            </w:r>
          </w:p>
        </w:tc>
        <w:tc>
          <w:tcPr>
            <w:tcW w:w="1701" w:type="dxa"/>
            <w:tcBorders>
              <w:top w:val="double" w:sz="4" w:space="0" w:color="auto"/>
              <w:left w:val="double" w:sz="4" w:space="0" w:color="auto"/>
              <w:bottom w:val="double" w:sz="4" w:space="0" w:color="auto"/>
              <w:right w:val="double" w:sz="4" w:space="0" w:color="auto"/>
            </w:tcBorders>
            <w:vAlign w:val="center"/>
          </w:tcPr>
          <w:p w:rsidR="00C903FC" w:rsidRPr="00D401F3" w:rsidRDefault="0051533C" w:rsidP="00D401F3">
            <w:pPr>
              <w:jc w:val="right"/>
              <w:rPr>
                <w:lang w:eastAsia="en-US"/>
              </w:rPr>
            </w:pPr>
            <w:r>
              <w:rPr>
                <w:lang w:eastAsia="en-US"/>
              </w:rPr>
              <w:t>86,89</w:t>
            </w:r>
          </w:p>
        </w:tc>
        <w:tc>
          <w:tcPr>
            <w:tcW w:w="1422" w:type="dxa"/>
            <w:tcBorders>
              <w:top w:val="double" w:sz="4" w:space="0" w:color="auto"/>
              <w:left w:val="double" w:sz="4" w:space="0" w:color="auto"/>
              <w:bottom w:val="double" w:sz="4" w:space="0" w:color="auto"/>
              <w:right w:val="double" w:sz="4" w:space="0" w:color="auto"/>
            </w:tcBorders>
            <w:vAlign w:val="center"/>
          </w:tcPr>
          <w:p w:rsidR="00C903FC" w:rsidRPr="00D401F3" w:rsidRDefault="00C903FC" w:rsidP="00D401F3">
            <w:pPr>
              <w:jc w:val="right"/>
              <w:rPr>
                <w:lang w:eastAsia="en-US"/>
              </w:rPr>
            </w:pPr>
          </w:p>
        </w:tc>
      </w:tr>
      <w:tr w:rsidR="00C903FC" w:rsidRPr="00D401F3" w:rsidTr="00C903FC">
        <w:trPr>
          <w:trHeight w:val="251"/>
        </w:trPr>
        <w:tc>
          <w:tcPr>
            <w:tcW w:w="2992" w:type="dxa"/>
            <w:tcBorders>
              <w:top w:val="double" w:sz="4" w:space="0" w:color="auto"/>
              <w:left w:val="double" w:sz="4" w:space="0" w:color="auto"/>
              <w:bottom w:val="double" w:sz="4" w:space="0" w:color="auto"/>
              <w:right w:val="double" w:sz="4" w:space="0" w:color="auto"/>
            </w:tcBorders>
            <w:shd w:val="clear" w:color="auto" w:fill="EEECE1" w:themeFill="background2"/>
          </w:tcPr>
          <w:p w:rsidR="00C903FC" w:rsidRPr="00D401F3" w:rsidRDefault="00C903FC" w:rsidP="0051533C">
            <w:pPr>
              <w:jc w:val="center"/>
              <w:rPr>
                <w:lang w:eastAsia="en-US"/>
              </w:rPr>
            </w:pPr>
            <w:r w:rsidRPr="00D401F3">
              <w:rPr>
                <w:lang w:eastAsia="en-US"/>
              </w:rPr>
              <w:t>0</w:t>
            </w:r>
            <w:r w:rsidR="0051533C">
              <w:rPr>
                <w:lang w:eastAsia="en-US"/>
              </w:rPr>
              <w:t>3</w:t>
            </w:r>
            <w:r w:rsidRPr="00D401F3">
              <w:rPr>
                <w:lang w:eastAsia="en-US"/>
              </w:rPr>
              <w:t>00</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51533C" w:rsidP="00D401F3">
            <w:pPr>
              <w:jc w:val="right"/>
              <w:rPr>
                <w:lang w:eastAsia="en-US"/>
              </w:rPr>
            </w:pPr>
            <w:r>
              <w:rPr>
                <w:lang w:eastAsia="en-US"/>
              </w:rPr>
              <w:t>2 573,6</w:t>
            </w:r>
          </w:p>
        </w:tc>
        <w:tc>
          <w:tcPr>
            <w:tcW w:w="1559"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51533C" w:rsidP="00D401F3">
            <w:pPr>
              <w:jc w:val="right"/>
              <w:rPr>
                <w:lang w:eastAsia="en-US"/>
              </w:rPr>
            </w:pPr>
            <w:r>
              <w:rPr>
                <w:lang w:eastAsia="en-US"/>
              </w:rPr>
              <w:t>2 573,6</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9035B0"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0C0C06" w:rsidP="00D401F3">
            <w:pPr>
              <w:jc w:val="right"/>
              <w:rPr>
                <w:lang w:eastAsia="en-US"/>
              </w:rPr>
            </w:pPr>
            <w:r>
              <w:rPr>
                <w:lang w:eastAsia="en-US"/>
              </w:rPr>
              <w:t>3,41</w:t>
            </w:r>
          </w:p>
        </w:tc>
      </w:tr>
      <w:tr w:rsidR="00C903FC" w:rsidRPr="00D401F3" w:rsidTr="00C903FC">
        <w:trPr>
          <w:trHeight w:val="251"/>
        </w:trPr>
        <w:tc>
          <w:tcPr>
            <w:tcW w:w="2992" w:type="dxa"/>
            <w:tcBorders>
              <w:top w:val="double" w:sz="4" w:space="0" w:color="auto"/>
              <w:left w:val="double" w:sz="4" w:space="0" w:color="auto"/>
              <w:bottom w:val="double" w:sz="4" w:space="0" w:color="auto"/>
              <w:right w:val="double" w:sz="4" w:space="0" w:color="auto"/>
            </w:tcBorders>
          </w:tcPr>
          <w:p w:rsidR="00C903FC" w:rsidRPr="00D401F3" w:rsidRDefault="0051533C" w:rsidP="007E3C9B">
            <w:pPr>
              <w:jc w:val="center"/>
              <w:rPr>
                <w:lang w:eastAsia="en-US"/>
              </w:rPr>
            </w:pPr>
            <w:r>
              <w:rPr>
                <w:lang w:eastAsia="en-US"/>
              </w:rPr>
              <w:t>0309</w:t>
            </w:r>
          </w:p>
        </w:tc>
        <w:tc>
          <w:tcPr>
            <w:tcW w:w="1701" w:type="dxa"/>
            <w:tcBorders>
              <w:top w:val="double" w:sz="4" w:space="0" w:color="auto"/>
              <w:left w:val="double" w:sz="4" w:space="0" w:color="auto"/>
              <w:bottom w:val="double" w:sz="4" w:space="0" w:color="auto"/>
              <w:right w:val="double" w:sz="4" w:space="0" w:color="auto"/>
            </w:tcBorders>
            <w:vAlign w:val="center"/>
          </w:tcPr>
          <w:p w:rsidR="00C903FC" w:rsidRPr="00D401F3" w:rsidRDefault="0051533C" w:rsidP="00D401F3">
            <w:pPr>
              <w:jc w:val="right"/>
              <w:rPr>
                <w:lang w:eastAsia="en-US"/>
              </w:rPr>
            </w:pPr>
            <w:r>
              <w:rPr>
                <w:lang w:eastAsia="en-US"/>
              </w:rPr>
              <w:t>2 483,8</w:t>
            </w:r>
          </w:p>
        </w:tc>
        <w:tc>
          <w:tcPr>
            <w:tcW w:w="1559" w:type="dxa"/>
            <w:tcBorders>
              <w:top w:val="double" w:sz="4" w:space="0" w:color="auto"/>
              <w:left w:val="double" w:sz="4" w:space="0" w:color="auto"/>
              <w:bottom w:val="double" w:sz="4" w:space="0" w:color="auto"/>
              <w:right w:val="double" w:sz="4" w:space="0" w:color="auto"/>
            </w:tcBorders>
            <w:vAlign w:val="center"/>
          </w:tcPr>
          <w:p w:rsidR="00C903FC" w:rsidRPr="00D401F3" w:rsidRDefault="0051533C" w:rsidP="00D401F3">
            <w:pPr>
              <w:jc w:val="right"/>
              <w:rPr>
                <w:lang w:eastAsia="en-US"/>
              </w:rPr>
            </w:pPr>
            <w:r>
              <w:rPr>
                <w:lang w:eastAsia="en-US"/>
              </w:rPr>
              <w:t>2 483,8</w:t>
            </w:r>
          </w:p>
        </w:tc>
        <w:tc>
          <w:tcPr>
            <w:tcW w:w="1701" w:type="dxa"/>
            <w:tcBorders>
              <w:top w:val="double" w:sz="4" w:space="0" w:color="auto"/>
              <w:left w:val="double" w:sz="4" w:space="0" w:color="auto"/>
              <w:bottom w:val="double" w:sz="4" w:space="0" w:color="auto"/>
              <w:right w:val="double" w:sz="4" w:space="0" w:color="auto"/>
            </w:tcBorders>
            <w:vAlign w:val="center"/>
          </w:tcPr>
          <w:p w:rsidR="00C903FC" w:rsidRPr="00D401F3" w:rsidRDefault="009035B0"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vAlign w:val="center"/>
          </w:tcPr>
          <w:p w:rsidR="00C903FC" w:rsidRPr="00D401F3" w:rsidRDefault="00C903FC" w:rsidP="00D401F3">
            <w:pPr>
              <w:jc w:val="right"/>
              <w:rPr>
                <w:lang w:eastAsia="en-US"/>
              </w:rPr>
            </w:pPr>
          </w:p>
        </w:tc>
      </w:tr>
      <w:tr w:rsidR="0051533C" w:rsidRPr="00D401F3" w:rsidTr="00C903FC">
        <w:trPr>
          <w:trHeight w:val="251"/>
        </w:trPr>
        <w:tc>
          <w:tcPr>
            <w:tcW w:w="2992" w:type="dxa"/>
            <w:tcBorders>
              <w:top w:val="double" w:sz="4" w:space="0" w:color="auto"/>
              <w:left w:val="double" w:sz="4" w:space="0" w:color="auto"/>
              <w:bottom w:val="double" w:sz="4" w:space="0" w:color="auto"/>
              <w:right w:val="double" w:sz="4" w:space="0" w:color="auto"/>
            </w:tcBorders>
          </w:tcPr>
          <w:p w:rsidR="0051533C" w:rsidRDefault="0051533C" w:rsidP="007E3C9B">
            <w:pPr>
              <w:jc w:val="center"/>
              <w:rPr>
                <w:lang w:eastAsia="en-US"/>
              </w:rPr>
            </w:pPr>
            <w:r>
              <w:rPr>
                <w:lang w:eastAsia="en-US"/>
              </w:rPr>
              <w:t>0314</w:t>
            </w:r>
          </w:p>
        </w:tc>
        <w:tc>
          <w:tcPr>
            <w:tcW w:w="1701" w:type="dxa"/>
            <w:tcBorders>
              <w:top w:val="double" w:sz="4" w:space="0" w:color="auto"/>
              <w:left w:val="double" w:sz="4" w:space="0" w:color="auto"/>
              <w:bottom w:val="double" w:sz="4" w:space="0" w:color="auto"/>
              <w:right w:val="double" w:sz="4" w:space="0" w:color="auto"/>
            </w:tcBorders>
            <w:vAlign w:val="center"/>
          </w:tcPr>
          <w:p w:rsidR="0051533C" w:rsidRDefault="0051533C" w:rsidP="00D401F3">
            <w:pPr>
              <w:jc w:val="right"/>
              <w:rPr>
                <w:lang w:eastAsia="en-US"/>
              </w:rPr>
            </w:pPr>
            <w:r>
              <w:rPr>
                <w:lang w:eastAsia="en-US"/>
              </w:rPr>
              <w:t>89,8</w:t>
            </w:r>
          </w:p>
        </w:tc>
        <w:tc>
          <w:tcPr>
            <w:tcW w:w="1559" w:type="dxa"/>
            <w:tcBorders>
              <w:top w:val="double" w:sz="4" w:space="0" w:color="auto"/>
              <w:left w:val="double" w:sz="4" w:space="0" w:color="auto"/>
              <w:bottom w:val="double" w:sz="4" w:space="0" w:color="auto"/>
              <w:right w:val="double" w:sz="4" w:space="0" w:color="auto"/>
            </w:tcBorders>
            <w:vAlign w:val="center"/>
          </w:tcPr>
          <w:p w:rsidR="0051533C" w:rsidRDefault="0051533C" w:rsidP="00D401F3">
            <w:pPr>
              <w:jc w:val="right"/>
              <w:rPr>
                <w:lang w:eastAsia="en-US"/>
              </w:rPr>
            </w:pPr>
            <w:r>
              <w:rPr>
                <w:lang w:eastAsia="en-US"/>
              </w:rPr>
              <w:t>89,8</w:t>
            </w:r>
          </w:p>
        </w:tc>
        <w:tc>
          <w:tcPr>
            <w:tcW w:w="1701" w:type="dxa"/>
            <w:tcBorders>
              <w:top w:val="double" w:sz="4" w:space="0" w:color="auto"/>
              <w:left w:val="double" w:sz="4" w:space="0" w:color="auto"/>
              <w:bottom w:val="double" w:sz="4" w:space="0" w:color="auto"/>
              <w:right w:val="double" w:sz="4" w:space="0" w:color="auto"/>
            </w:tcBorders>
            <w:vAlign w:val="center"/>
          </w:tcPr>
          <w:p w:rsidR="0051533C" w:rsidRDefault="0051533C"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vAlign w:val="center"/>
          </w:tcPr>
          <w:p w:rsidR="0051533C" w:rsidRPr="00D401F3" w:rsidRDefault="0051533C" w:rsidP="00D401F3">
            <w:pPr>
              <w:jc w:val="right"/>
              <w:rPr>
                <w:lang w:eastAsia="en-US"/>
              </w:rPr>
            </w:pPr>
          </w:p>
        </w:tc>
      </w:tr>
      <w:tr w:rsidR="00C903FC" w:rsidRPr="00D401F3" w:rsidTr="00F2241D">
        <w:trPr>
          <w:trHeight w:val="251"/>
        </w:trPr>
        <w:tc>
          <w:tcPr>
            <w:tcW w:w="2992" w:type="dxa"/>
            <w:tcBorders>
              <w:top w:val="double" w:sz="4" w:space="0" w:color="auto"/>
              <w:left w:val="double" w:sz="4" w:space="0" w:color="auto"/>
              <w:bottom w:val="double" w:sz="4" w:space="0" w:color="auto"/>
              <w:right w:val="double" w:sz="4" w:space="0" w:color="auto"/>
            </w:tcBorders>
            <w:shd w:val="clear" w:color="auto" w:fill="EEECE1" w:themeFill="background2"/>
          </w:tcPr>
          <w:p w:rsidR="00C903FC" w:rsidRPr="00D401F3" w:rsidRDefault="00C903FC" w:rsidP="007E3C9B">
            <w:pPr>
              <w:jc w:val="center"/>
              <w:rPr>
                <w:lang w:eastAsia="en-US"/>
              </w:rPr>
            </w:pPr>
            <w:r w:rsidRPr="00D401F3">
              <w:rPr>
                <w:lang w:eastAsia="en-US"/>
              </w:rPr>
              <w:t>0</w:t>
            </w:r>
            <w:r w:rsidR="007E3C9B">
              <w:rPr>
                <w:lang w:eastAsia="en-US"/>
              </w:rPr>
              <w:t>4</w:t>
            </w:r>
            <w:r w:rsidRPr="00D401F3">
              <w:rPr>
                <w:lang w:eastAsia="en-US"/>
              </w:rPr>
              <w:t>00</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51533C" w:rsidP="00D401F3">
            <w:pPr>
              <w:jc w:val="right"/>
              <w:rPr>
                <w:lang w:eastAsia="en-US"/>
              </w:rPr>
            </w:pPr>
            <w:r>
              <w:rPr>
                <w:lang w:eastAsia="en-US"/>
              </w:rPr>
              <w:t>16 084,0</w:t>
            </w:r>
          </w:p>
        </w:tc>
        <w:tc>
          <w:tcPr>
            <w:tcW w:w="1559"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51533C" w:rsidP="00D401F3">
            <w:pPr>
              <w:jc w:val="right"/>
              <w:rPr>
                <w:lang w:eastAsia="en-US"/>
              </w:rPr>
            </w:pPr>
            <w:r>
              <w:rPr>
                <w:lang w:eastAsia="en-US"/>
              </w:rPr>
              <w:t>13 329,7</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51533C" w:rsidP="00D401F3">
            <w:pPr>
              <w:jc w:val="right"/>
              <w:rPr>
                <w:lang w:eastAsia="en-US"/>
              </w:rPr>
            </w:pPr>
            <w:r>
              <w:rPr>
                <w:lang w:eastAsia="en-US"/>
              </w:rPr>
              <w:t>82,88</w:t>
            </w:r>
          </w:p>
        </w:tc>
        <w:tc>
          <w:tcPr>
            <w:tcW w:w="1422"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0C0C06" w:rsidP="00D401F3">
            <w:pPr>
              <w:jc w:val="right"/>
              <w:rPr>
                <w:lang w:eastAsia="en-US"/>
              </w:rPr>
            </w:pPr>
            <w:r>
              <w:rPr>
                <w:lang w:eastAsia="en-US"/>
              </w:rPr>
              <w:t>17,65</w:t>
            </w:r>
          </w:p>
        </w:tc>
      </w:tr>
      <w:tr w:rsidR="00BF60DE" w:rsidRPr="00D401F3" w:rsidTr="00F2241D">
        <w:trPr>
          <w:trHeight w:val="251"/>
        </w:trPr>
        <w:tc>
          <w:tcPr>
            <w:tcW w:w="2992" w:type="dxa"/>
            <w:tcBorders>
              <w:top w:val="double" w:sz="4" w:space="0" w:color="auto"/>
              <w:left w:val="double" w:sz="4" w:space="0" w:color="auto"/>
              <w:bottom w:val="double" w:sz="4" w:space="0" w:color="auto"/>
              <w:right w:val="double" w:sz="4" w:space="0" w:color="auto"/>
            </w:tcBorders>
            <w:shd w:val="clear" w:color="auto" w:fill="FFFFFF" w:themeFill="background1"/>
          </w:tcPr>
          <w:p w:rsidR="00BF60DE" w:rsidRPr="00D401F3" w:rsidRDefault="00BF60DE" w:rsidP="007E3C9B">
            <w:pPr>
              <w:jc w:val="center"/>
              <w:rPr>
                <w:lang w:eastAsia="en-US"/>
              </w:rPr>
            </w:pPr>
            <w:r>
              <w:rPr>
                <w:lang w:eastAsia="en-US"/>
              </w:rPr>
              <w:t>0</w:t>
            </w:r>
            <w:r w:rsidR="0051533C">
              <w:rPr>
                <w:lang w:eastAsia="en-US"/>
              </w:rPr>
              <w:t>405</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F60DE" w:rsidRDefault="0051533C" w:rsidP="00D401F3">
            <w:pPr>
              <w:jc w:val="right"/>
              <w:rPr>
                <w:lang w:eastAsia="en-US"/>
              </w:rPr>
            </w:pPr>
            <w:r>
              <w:rPr>
                <w:lang w:eastAsia="en-US"/>
              </w:rPr>
              <w:t>261,0</w:t>
            </w:r>
          </w:p>
        </w:tc>
        <w:tc>
          <w:tcPr>
            <w:tcW w:w="155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F60DE" w:rsidRDefault="0051533C" w:rsidP="00D401F3">
            <w:pPr>
              <w:jc w:val="right"/>
              <w:rPr>
                <w:lang w:eastAsia="en-US"/>
              </w:rPr>
            </w:pPr>
            <w:r>
              <w:rPr>
                <w:lang w:eastAsia="en-US"/>
              </w:rPr>
              <w:t>0,0</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F60DE" w:rsidRDefault="00BF26B9"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F60DE" w:rsidRDefault="00BF60DE" w:rsidP="00D401F3">
            <w:pPr>
              <w:jc w:val="right"/>
              <w:rPr>
                <w:lang w:eastAsia="en-US"/>
              </w:rPr>
            </w:pPr>
          </w:p>
        </w:tc>
      </w:tr>
      <w:tr w:rsidR="0051533C" w:rsidRPr="00D401F3" w:rsidTr="00F2241D">
        <w:trPr>
          <w:trHeight w:val="251"/>
        </w:trPr>
        <w:tc>
          <w:tcPr>
            <w:tcW w:w="2992" w:type="dxa"/>
            <w:tcBorders>
              <w:top w:val="double" w:sz="4" w:space="0" w:color="auto"/>
              <w:left w:val="double" w:sz="4" w:space="0" w:color="auto"/>
              <w:bottom w:val="double" w:sz="4" w:space="0" w:color="auto"/>
              <w:right w:val="double" w:sz="4" w:space="0" w:color="auto"/>
            </w:tcBorders>
            <w:shd w:val="clear" w:color="auto" w:fill="FFFFFF" w:themeFill="background1"/>
          </w:tcPr>
          <w:p w:rsidR="0051533C" w:rsidRDefault="0051533C" w:rsidP="007E3C9B">
            <w:pPr>
              <w:jc w:val="center"/>
              <w:rPr>
                <w:lang w:eastAsia="en-US"/>
              </w:rPr>
            </w:pPr>
            <w:r>
              <w:rPr>
                <w:lang w:eastAsia="en-US"/>
              </w:rPr>
              <w:t>0408</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1533C" w:rsidRDefault="0051533C" w:rsidP="00D401F3">
            <w:pPr>
              <w:jc w:val="right"/>
              <w:rPr>
                <w:lang w:eastAsia="en-US"/>
              </w:rPr>
            </w:pPr>
            <w:r>
              <w:rPr>
                <w:lang w:eastAsia="en-US"/>
              </w:rPr>
              <w:t>507,5</w:t>
            </w:r>
          </w:p>
        </w:tc>
        <w:tc>
          <w:tcPr>
            <w:tcW w:w="155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1533C" w:rsidRDefault="0051533C" w:rsidP="00D401F3">
            <w:pPr>
              <w:jc w:val="right"/>
              <w:rPr>
                <w:lang w:eastAsia="en-US"/>
              </w:rPr>
            </w:pPr>
            <w:r>
              <w:rPr>
                <w:lang w:eastAsia="en-US"/>
              </w:rPr>
              <w:t>507,5</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1533C" w:rsidRDefault="0051533C" w:rsidP="00D401F3">
            <w:pPr>
              <w:jc w:val="right"/>
              <w:rPr>
                <w:lang w:eastAsia="en-US"/>
              </w:rPr>
            </w:pPr>
            <w:r>
              <w:rPr>
                <w:lang w:eastAsia="en-US"/>
              </w:rPr>
              <w:t>-</w:t>
            </w:r>
          </w:p>
        </w:tc>
        <w:tc>
          <w:tcPr>
            <w:tcW w:w="142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1533C" w:rsidRDefault="0051533C" w:rsidP="00D401F3">
            <w:pPr>
              <w:jc w:val="right"/>
              <w:rPr>
                <w:lang w:eastAsia="en-US"/>
              </w:rPr>
            </w:pPr>
          </w:p>
        </w:tc>
      </w:tr>
      <w:tr w:rsidR="0051533C" w:rsidRPr="00D401F3" w:rsidTr="00F2241D">
        <w:trPr>
          <w:trHeight w:val="251"/>
        </w:trPr>
        <w:tc>
          <w:tcPr>
            <w:tcW w:w="2992" w:type="dxa"/>
            <w:tcBorders>
              <w:top w:val="double" w:sz="4" w:space="0" w:color="auto"/>
              <w:left w:val="double" w:sz="4" w:space="0" w:color="auto"/>
              <w:bottom w:val="double" w:sz="4" w:space="0" w:color="auto"/>
              <w:right w:val="double" w:sz="4" w:space="0" w:color="auto"/>
            </w:tcBorders>
            <w:shd w:val="clear" w:color="auto" w:fill="FFFFFF" w:themeFill="background1"/>
          </w:tcPr>
          <w:p w:rsidR="0051533C" w:rsidRDefault="0051533C" w:rsidP="007E3C9B">
            <w:pPr>
              <w:jc w:val="center"/>
              <w:rPr>
                <w:lang w:eastAsia="en-US"/>
              </w:rPr>
            </w:pPr>
            <w:r>
              <w:rPr>
                <w:lang w:eastAsia="en-US"/>
              </w:rPr>
              <w:t>0409</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1533C" w:rsidRDefault="0051533C" w:rsidP="00D401F3">
            <w:pPr>
              <w:jc w:val="right"/>
              <w:rPr>
                <w:lang w:eastAsia="en-US"/>
              </w:rPr>
            </w:pPr>
            <w:r>
              <w:rPr>
                <w:lang w:eastAsia="en-US"/>
              </w:rPr>
              <w:t>15 315,5</w:t>
            </w:r>
          </w:p>
        </w:tc>
        <w:tc>
          <w:tcPr>
            <w:tcW w:w="155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1533C" w:rsidRDefault="0051533C" w:rsidP="00D401F3">
            <w:pPr>
              <w:jc w:val="right"/>
              <w:rPr>
                <w:lang w:eastAsia="en-US"/>
              </w:rPr>
            </w:pPr>
            <w:r>
              <w:rPr>
                <w:lang w:eastAsia="en-US"/>
              </w:rPr>
              <w:t>12 822,2</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1533C" w:rsidRDefault="0051533C" w:rsidP="00D401F3">
            <w:pPr>
              <w:jc w:val="right"/>
              <w:rPr>
                <w:lang w:eastAsia="en-US"/>
              </w:rPr>
            </w:pPr>
            <w:r>
              <w:rPr>
                <w:lang w:eastAsia="en-US"/>
              </w:rPr>
              <w:t>83,72</w:t>
            </w:r>
          </w:p>
        </w:tc>
        <w:tc>
          <w:tcPr>
            <w:tcW w:w="142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1533C" w:rsidRDefault="0051533C" w:rsidP="00D401F3">
            <w:pPr>
              <w:jc w:val="right"/>
              <w:rPr>
                <w:lang w:eastAsia="en-US"/>
              </w:rPr>
            </w:pPr>
          </w:p>
        </w:tc>
      </w:tr>
      <w:tr w:rsidR="00C903FC" w:rsidRPr="00D401F3" w:rsidTr="00F2241D">
        <w:trPr>
          <w:trHeight w:val="251"/>
        </w:trPr>
        <w:tc>
          <w:tcPr>
            <w:tcW w:w="2992" w:type="dxa"/>
            <w:tcBorders>
              <w:top w:val="double" w:sz="4" w:space="0" w:color="auto"/>
              <w:left w:val="double" w:sz="4" w:space="0" w:color="auto"/>
              <w:bottom w:val="double" w:sz="4" w:space="0" w:color="auto"/>
              <w:right w:val="double" w:sz="4" w:space="0" w:color="auto"/>
            </w:tcBorders>
            <w:shd w:val="clear" w:color="auto" w:fill="EEECE1" w:themeFill="background2"/>
          </w:tcPr>
          <w:p w:rsidR="00C903FC" w:rsidRPr="00D401F3" w:rsidRDefault="00C903FC" w:rsidP="007E3C9B">
            <w:pPr>
              <w:jc w:val="center"/>
              <w:rPr>
                <w:lang w:eastAsia="en-US"/>
              </w:rPr>
            </w:pPr>
            <w:r w:rsidRPr="00D401F3">
              <w:rPr>
                <w:lang w:eastAsia="en-US"/>
              </w:rPr>
              <w:t>0</w:t>
            </w:r>
            <w:r w:rsidR="007E3C9B">
              <w:rPr>
                <w:lang w:eastAsia="en-US"/>
              </w:rPr>
              <w:t>5</w:t>
            </w:r>
            <w:r w:rsidRPr="00D401F3">
              <w:rPr>
                <w:lang w:eastAsia="en-US"/>
              </w:rPr>
              <w:t>00</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51533C" w:rsidP="00D401F3">
            <w:pPr>
              <w:jc w:val="right"/>
              <w:rPr>
                <w:lang w:eastAsia="en-US"/>
              </w:rPr>
            </w:pPr>
            <w:r>
              <w:rPr>
                <w:lang w:eastAsia="en-US"/>
              </w:rPr>
              <w:t>26 782,4</w:t>
            </w:r>
          </w:p>
        </w:tc>
        <w:tc>
          <w:tcPr>
            <w:tcW w:w="1559"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51533C" w:rsidP="003763FF">
            <w:pPr>
              <w:jc w:val="right"/>
              <w:rPr>
                <w:lang w:eastAsia="en-US"/>
              </w:rPr>
            </w:pPr>
            <w:r>
              <w:rPr>
                <w:lang w:eastAsia="en-US"/>
              </w:rPr>
              <w:t>22 811,4</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51533C" w:rsidP="00BF60DE">
            <w:pPr>
              <w:jc w:val="right"/>
              <w:rPr>
                <w:lang w:eastAsia="en-US"/>
              </w:rPr>
            </w:pPr>
            <w:r>
              <w:rPr>
                <w:lang w:eastAsia="en-US"/>
              </w:rPr>
              <w:t>85,17</w:t>
            </w:r>
          </w:p>
        </w:tc>
        <w:tc>
          <w:tcPr>
            <w:tcW w:w="1422"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0C0C06" w:rsidP="00D401F3">
            <w:pPr>
              <w:jc w:val="right"/>
              <w:rPr>
                <w:lang w:eastAsia="en-US"/>
              </w:rPr>
            </w:pPr>
            <w:r>
              <w:rPr>
                <w:lang w:eastAsia="en-US"/>
              </w:rPr>
              <w:t>30,2</w:t>
            </w:r>
          </w:p>
        </w:tc>
      </w:tr>
      <w:tr w:rsidR="00BF60DE" w:rsidRPr="00D401F3" w:rsidTr="00F2241D">
        <w:trPr>
          <w:trHeight w:val="251"/>
        </w:trPr>
        <w:tc>
          <w:tcPr>
            <w:tcW w:w="2992" w:type="dxa"/>
            <w:tcBorders>
              <w:top w:val="double" w:sz="4" w:space="0" w:color="auto"/>
              <w:left w:val="double" w:sz="4" w:space="0" w:color="auto"/>
              <w:bottom w:val="double" w:sz="4" w:space="0" w:color="auto"/>
              <w:right w:val="double" w:sz="4" w:space="0" w:color="auto"/>
            </w:tcBorders>
            <w:shd w:val="clear" w:color="auto" w:fill="FFFFFF" w:themeFill="background1"/>
          </w:tcPr>
          <w:p w:rsidR="00BF60DE" w:rsidRPr="00D401F3" w:rsidRDefault="00BF60DE" w:rsidP="007E3C9B">
            <w:pPr>
              <w:jc w:val="center"/>
              <w:rPr>
                <w:lang w:eastAsia="en-US"/>
              </w:rPr>
            </w:pPr>
            <w:r>
              <w:rPr>
                <w:lang w:eastAsia="en-US"/>
              </w:rPr>
              <w:t>0</w:t>
            </w:r>
            <w:r w:rsidR="007E3C9B">
              <w:rPr>
                <w:lang w:eastAsia="en-US"/>
              </w:rPr>
              <w:t>502</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F60DE" w:rsidRDefault="0051533C" w:rsidP="00D401F3">
            <w:pPr>
              <w:jc w:val="right"/>
              <w:rPr>
                <w:lang w:eastAsia="en-US"/>
              </w:rPr>
            </w:pPr>
            <w:r>
              <w:rPr>
                <w:lang w:eastAsia="en-US"/>
              </w:rPr>
              <w:t>22 352,7</w:t>
            </w:r>
          </w:p>
        </w:tc>
        <w:tc>
          <w:tcPr>
            <w:tcW w:w="155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F60DE" w:rsidRDefault="0051533C" w:rsidP="003763FF">
            <w:pPr>
              <w:jc w:val="right"/>
              <w:rPr>
                <w:lang w:eastAsia="en-US"/>
              </w:rPr>
            </w:pPr>
            <w:r>
              <w:rPr>
                <w:lang w:eastAsia="en-US"/>
              </w:rPr>
              <w:t>18 381,6</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F60DE" w:rsidRDefault="0051533C" w:rsidP="00BF60DE">
            <w:pPr>
              <w:jc w:val="right"/>
              <w:rPr>
                <w:lang w:eastAsia="en-US"/>
              </w:rPr>
            </w:pPr>
            <w:r>
              <w:rPr>
                <w:lang w:eastAsia="en-US"/>
              </w:rPr>
              <w:t>82,23</w:t>
            </w:r>
          </w:p>
        </w:tc>
        <w:tc>
          <w:tcPr>
            <w:tcW w:w="142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F60DE" w:rsidRDefault="00BF60DE" w:rsidP="00D401F3">
            <w:pPr>
              <w:jc w:val="right"/>
              <w:rPr>
                <w:lang w:eastAsia="en-US"/>
              </w:rPr>
            </w:pPr>
          </w:p>
        </w:tc>
      </w:tr>
      <w:tr w:rsidR="00C903FC" w:rsidRPr="00D401F3" w:rsidTr="00C903FC">
        <w:trPr>
          <w:trHeight w:val="251"/>
        </w:trPr>
        <w:tc>
          <w:tcPr>
            <w:tcW w:w="2992" w:type="dxa"/>
            <w:tcBorders>
              <w:top w:val="double" w:sz="4" w:space="0" w:color="auto"/>
              <w:left w:val="double" w:sz="4" w:space="0" w:color="auto"/>
              <w:bottom w:val="double" w:sz="4" w:space="0" w:color="auto"/>
              <w:right w:val="double" w:sz="4" w:space="0" w:color="auto"/>
            </w:tcBorders>
          </w:tcPr>
          <w:p w:rsidR="00C903FC" w:rsidRPr="00D401F3" w:rsidRDefault="00C903FC" w:rsidP="007E3C9B">
            <w:pPr>
              <w:autoSpaceDE w:val="0"/>
              <w:autoSpaceDN w:val="0"/>
              <w:adjustRightInd w:val="0"/>
              <w:jc w:val="center"/>
              <w:rPr>
                <w:rFonts w:eastAsiaTheme="minorHAnsi"/>
                <w:lang w:eastAsia="en-US"/>
              </w:rPr>
            </w:pPr>
            <w:r w:rsidRPr="00D401F3">
              <w:rPr>
                <w:lang w:eastAsia="en-US"/>
              </w:rPr>
              <w:t>0</w:t>
            </w:r>
            <w:r w:rsidR="007E3C9B">
              <w:rPr>
                <w:lang w:eastAsia="en-US"/>
              </w:rPr>
              <w:t>503</w:t>
            </w:r>
          </w:p>
        </w:tc>
        <w:tc>
          <w:tcPr>
            <w:tcW w:w="1701" w:type="dxa"/>
            <w:tcBorders>
              <w:top w:val="double" w:sz="4" w:space="0" w:color="auto"/>
              <w:left w:val="double" w:sz="4" w:space="0" w:color="auto"/>
              <w:bottom w:val="double" w:sz="4" w:space="0" w:color="auto"/>
              <w:right w:val="double" w:sz="4" w:space="0" w:color="auto"/>
            </w:tcBorders>
            <w:vAlign w:val="center"/>
          </w:tcPr>
          <w:p w:rsidR="00C903FC" w:rsidRPr="00D401F3" w:rsidRDefault="0051533C" w:rsidP="00D401F3">
            <w:pPr>
              <w:jc w:val="right"/>
              <w:rPr>
                <w:lang w:eastAsia="en-US"/>
              </w:rPr>
            </w:pPr>
            <w:r>
              <w:rPr>
                <w:lang w:eastAsia="en-US"/>
              </w:rPr>
              <w:t>3 434,9</w:t>
            </w:r>
          </w:p>
        </w:tc>
        <w:tc>
          <w:tcPr>
            <w:tcW w:w="1559" w:type="dxa"/>
            <w:tcBorders>
              <w:top w:val="double" w:sz="4" w:space="0" w:color="auto"/>
              <w:left w:val="double" w:sz="4" w:space="0" w:color="auto"/>
              <w:bottom w:val="double" w:sz="4" w:space="0" w:color="auto"/>
              <w:right w:val="double" w:sz="4" w:space="0" w:color="auto"/>
            </w:tcBorders>
            <w:vAlign w:val="center"/>
          </w:tcPr>
          <w:p w:rsidR="00C903FC" w:rsidRPr="00D401F3" w:rsidRDefault="0051533C" w:rsidP="00BF60DE">
            <w:pPr>
              <w:jc w:val="right"/>
              <w:rPr>
                <w:lang w:eastAsia="en-US"/>
              </w:rPr>
            </w:pPr>
            <w:r>
              <w:rPr>
                <w:lang w:eastAsia="en-US"/>
              </w:rPr>
              <w:t>3 434,9</w:t>
            </w:r>
          </w:p>
        </w:tc>
        <w:tc>
          <w:tcPr>
            <w:tcW w:w="1701" w:type="dxa"/>
            <w:tcBorders>
              <w:top w:val="double" w:sz="4" w:space="0" w:color="auto"/>
              <w:left w:val="double" w:sz="4" w:space="0" w:color="auto"/>
              <w:bottom w:val="double" w:sz="4" w:space="0" w:color="auto"/>
              <w:right w:val="double" w:sz="4" w:space="0" w:color="auto"/>
            </w:tcBorders>
            <w:vAlign w:val="center"/>
          </w:tcPr>
          <w:p w:rsidR="00C903FC" w:rsidRPr="00D401F3" w:rsidRDefault="00C903FC" w:rsidP="00D401F3">
            <w:pPr>
              <w:jc w:val="right"/>
              <w:rPr>
                <w:lang w:eastAsia="en-US"/>
              </w:rPr>
            </w:pPr>
            <w:r w:rsidRPr="00D401F3">
              <w:rPr>
                <w:lang w:eastAsia="en-US"/>
              </w:rPr>
              <w:t>100</w:t>
            </w:r>
            <w:r w:rsidR="00AA2691">
              <w:rPr>
                <w:lang w:eastAsia="en-US"/>
              </w:rPr>
              <w:t>,0</w:t>
            </w:r>
          </w:p>
        </w:tc>
        <w:tc>
          <w:tcPr>
            <w:tcW w:w="1422" w:type="dxa"/>
            <w:tcBorders>
              <w:top w:val="double" w:sz="4" w:space="0" w:color="auto"/>
              <w:left w:val="double" w:sz="4" w:space="0" w:color="auto"/>
              <w:bottom w:val="double" w:sz="4" w:space="0" w:color="auto"/>
              <w:right w:val="double" w:sz="4" w:space="0" w:color="auto"/>
            </w:tcBorders>
            <w:vAlign w:val="center"/>
          </w:tcPr>
          <w:p w:rsidR="00C903FC" w:rsidRPr="00D401F3" w:rsidRDefault="00C903FC" w:rsidP="00D401F3">
            <w:pPr>
              <w:jc w:val="right"/>
              <w:rPr>
                <w:lang w:eastAsia="en-US"/>
              </w:rPr>
            </w:pPr>
          </w:p>
        </w:tc>
      </w:tr>
      <w:tr w:rsidR="0051533C" w:rsidRPr="00D401F3" w:rsidTr="00C903FC">
        <w:trPr>
          <w:trHeight w:val="251"/>
        </w:trPr>
        <w:tc>
          <w:tcPr>
            <w:tcW w:w="2992" w:type="dxa"/>
            <w:tcBorders>
              <w:top w:val="double" w:sz="4" w:space="0" w:color="auto"/>
              <w:left w:val="double" w:sz="4" w:space="0" w:color="auto"/>
              <w:bottom w:val="double" w:sz="4" w:space="0" w:color="auto"/>
              <w:right w:val="double" w:sz="4" w:space="0" w:color="auto"/>
            </w:tcBorders>
          </w:tcPr>
          <w:p w:rsidR="0051533C" w:rsidRPr="00D401F3" w:rsidRDefault="0051533C" w:rsidP="007E3C9B">
            <w:pPr>
              <w:autoSpaceDE w:val="0"/>
              <w:autoSpaceDN w:val="0"/>
              <w:adjustRightInd w:val="0"/>
              <w:jc w:val="center"/>
              <w:rPr>
                <w:lang w:eastAsia="en-US"/>
              </w:rPr>
            </w:pPr>
            <w:r>
              <w:rPr>
                <w:lang w:eastAsia="en-US"/>
              </w:rPr>
              <w:t>0505</w:t>
            </w:r>
          </w:p>
        </w:tc>
        <w:tc>
          <w:tcPr>
            <w:tcW w:w="1701" w:type="dxa"/>
            <w:tcBorders>
              <w:top w:val="double" w:sz="4" w:space="0" w:color="auto"/>
              <w:left w:val="double" w:sz="4" w:space="0" w:color="auto"/>
              <w:bottom w:val="double" w:sz="4" w:space="0" w:color="auto"/>
              <w:right w:val="double" w:sz="4" w:space="0" w:color="auto"/>
            </w:tcBorders>
            <w:vAlign w:val="center"/>
          </w:tcPr>
          <w:p w:rsidR="0051533C" w:rsidRDefault="0051533C" w:rsidP="00D401F3">
            <w:pPr>
              <w:jc w:val="right"/>
              <w:rPr>
                <w:lang w:eastAsia="en-US"/>
              </w:rPr>
            </w:pPr>
            <w:r>
              <w:rPr>
                <w:lang w:eastAsia="en-US"/>
              </w:rPr>
              <w:t>994,9</w:t>
            </w:r>
          </w:p>
        </w:tc>
        <w:tc>
          <w:tcPr>
            <w:tcW w:w="1559" w:type="dxa"/>
            <w:tcBorders>
              <w:top w:val="double" w:sz="4" w:space="0" w:color="auto"/>
              <w:left w:val="double" w:sz="4" w:space="0" w:color="auto"/>
              <w:bottom w:val="double" w:sz="4" w:space="0" w:color="auto"/>
              <w:right w:val="double" w:sz="4" w:space="0" w:color="auto"/>
            </w:tcBorders>
            <w:vAlign w:val="center"/>
          </w:tcPr>
          <w:p w:rsidR="0051533C" w:rsidRDefault="0051533C" w:rsidP="00BF60DE">
            <w:pPr>
              <w:jc w:val="right"/>
              <w:rPr>
                <w:lang w:eastAsia="en-US"/>
              </w:rPr>
            </w:pPr>
            <w:r>
              <w:rPr>
                <w:lang w:eastAsia="en-US"/>
              </w:rPr>
              <w:t>994,9</w:t>
            </w:r>
          </w:p>
        </w:tc>
        <w:tc>
          <w:tcPr>
            <w:tcW w:w="1701" w:type="dxa"/>
            <w:tcBorders>
              <w:top w:val="double" w:sz="4" w:space="0" w:color="auto"/>
              <w:left w:val="double" w:sz="4" w:space="0" w:color="auto"/>
              <w:bottom w:val="double" w:sz="4" w:space="0" w:color="auto"/>
              <w:right w:val="double" w:sz="4" w:space="0" w:color="auto"/>
            </w:tcBorders>
            <w:vAlign w:val="center"/>
          </w:tcPr>
          <w:p w:rsidR="0051533C" w:rsidRPr="00D401F3" w:rsidRDefault="0051533C"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vAlign w:val="center"/>
          </w:tcPr>
          <w:p w:rsidR="0051533C" w:rsidRPr="00D401F3" w:rsidRDefault="0051533C" w:rsidP="00D401F3">
            <w:pPr>
              <w:jc w:val="right"/>
              <w:rPr>
                <w:lang w:eastAsia="en-US"/>
              </w:rPr>
            </w:pPr>
          </w:p>
        </w:tc>
      </w:tr>
      <w:tr w:rsidR="00C903FC" w:rsidRPr="00D401F3" w:rsidTr="00C903FC">
        <w:trPr>
          <w:trHeight w:val="251"/>
        </w:trPr>
        <w:tc>
          <w:tcPr>
            <w:tcW w:w="2992" w:type="dxa"/>
            <w:tcBorders>
              <w:top w:val="double" w:sz="4" w:space="0" w:color="auto"/>
              <w:left w:val="double" w:sz="4" w:space="0" w:color="auto"/>
              <w:bottom w:val="double" w:sz="4" w:space="0" w:color="auto"/>
              <w:right w:val="double" w:sz="4" w:space="0" w:color="auto"/>
            </w:tcBorders>
            <w:shd w:val="clear" w:color="auto" w:fill="EEECE1" w:themeFill="background2"/>
          </w:tcPr>
          <w:p w:rsidR="00C903FC" w:rsidRPr="00D401F3" w:rsidRDefault="007E3C9B" w:rsidP="0051533C">
            <w:pPr>
              <w:jc w:val="center"/>
              <w:rPr>
                <w:lang w:eastAsia="en-US"/>
              </w:rPr>
            </w:pPr>
            <w:r>
              <w:rPr>
                <w:lang w:eastAsia="en-US"/>
              </w:rPr>
              <w:t>0</w:t>
            </w:r>
            <w:r w:rsidR="0051533C">
              <w:rPr>
                <w:lang w:eastAsia="en-US"/>
              </w:rPr>
              <w:t>6</w:t>
            </w:r>
            <w:r>
              <w:rPr>
                <w:lang w:eastAsia="en-US"/>
              </w:rPr>
              <w:t>0</w:t>
            </w:r>
            <w:r w:rsidR="0051533C">
              <w:rPr>
                <w:lang w:eastAsia="en-US"/>
              </w:rPr>
              <w:t>0</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51533C" w:rsidP="00430815">
            <w:pPr>
              <w:jc w:val="right"/>
              <w:rPr>
                <w:lang w:eastAsia="en-US"/>
              </w:rPr>
            </w:pPr>
            <w:r>
              <w:rPr>
                <w:lang w:eastAsia="en-US"/>
              </w:rPr>
              <w:t>10,0</w:t>
            </w:r>
          </w:p>
        </w:tc>
        <w:tc>
          <w:tcPr>
            <w:tcW w:w="1559"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51533C" w:rsidP="00D401F3">
            <w:pPr>
              <w:jc w:val="right"/>
              <w:rPr>
                <w:lang w:eastAsia="en-US"/>
              </w:rPr>
            </w:pPr>
            <w:r>
              <w:rPr>
                <w:lang w:eastAsia="en-US"/>
              </w:rPr>
              <w:t>10,0</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8E5F17"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0C0C06" w:rsidP="00D401F3">
            <w:pPr>
              <w:jc w:val="right"/>
              <w:rPr>
                <w:lang w:eastAsia="en-US"/>
              </w:rPr>
            </w:pPr>
            <w:r>
              <w:rPr>
                <w:lang w:eastAsia="en-US"/>
              </w:rPr>
              <w:t>0,01</w:t>
            </w:r>
          </w:p>
        </w:tc>
      </w:tr>
      <w:tr w:rsidR="00C903FC" w:rsidRPr="00D401F3" w:rsidTr="00C903FC">
        <w:trPr>
          <w:trHeight w:val="251"/>
        </w:trPr>
        <w:tc>
          <w:tcPr>
            <w:tcW w:w="2992" w:type="dxa"/>
            <w:tcBorders>
              <w:top w:val="double" w:sz="4" w:space="0" w:color="auto"/>
              <w:left w:val="double" w:sz="4" w:space="0" w:color="auto"/>
              <w:bottom w:val="double" w:sz="4" w:space="0" w:color="auto"/>
              <w:right w:val="double" w:sz="4" w:space="0" w:color="auto"/>
            </w:tcBorders>
          </w:tcPr>
          <w:p w:rsidR="00C903FC" w:rsidRPr="00D401F3" w:rsidRDefault="007E3C9B" w:rsidP="0051533C">
            <w:pPr>
              <w:jc w:val="center"/>
              <w:rPr>
                <w:lang w:eastAsia="en-US"/>
              </w:rPr>
            </w:pPr>
            <w:r>
              <w:rPr>
                <w:lang w:eastAsia="en-US"/>
              </w:rPr>
              <w:t>0</w:t>
            </w:r>
            <w:r w:rsidR="0051533C">
              <w:rPr>
                <w:lang w:eastAsia="en-US"/>
              </w:rPr>
              <w:t>6</w:t>
            </w:r>
            <w:r>
              <w:rPr>
                <w:lang w:eastAsia="en-US"/>
              </w:rPr>
              <w:t>0</w:t>
            </w:r>
            <w:r w:rsidR="0051533C">
              <w:rPr>
                <w:lang w:eastAsia="en-US"/>
              </w:rPr>
              <w:t>3</w:t>
            </w:r>
          </w:p>
        </w:tc>
        <w:tc>
          <w:tcPr>
            <w:tcW w:w="1701" w:type="dxa"/>
            <w:tcBorders>
              <w:top w:val="double" w:sz="4" w:space="0" w:color="auto"/>
              <w:left w:val="double" w:sz="4" w:space="0" w:color="auto"/>
              <w:bottom w:val="double" w:sz="4" w:space="0" w:color="auto"/>
              <w:right w:val="double" w:sz="4" w:space="0" w:color="auto"/>
            </w:tcBorders>
            <w:vAlign w:val="center"/>
          </w:tcPr>
          <w:p w:rsidR="00C903FC" w:rsidRPr="00D401F3" w:rsidRDefault="0051533C" w:rsidP="00D401F3">
            <w:pPr>
              <w:jc w:val="right"/>
              <w:rPr>
                <w:lang w:eastAsia="en-US"/>
              </w:rPr>
            </w:pPr>
            <w:r>
              <w:rPr>
                <w:lang w:eastAsia="en-US"/>
              </w:rPr>
              <w:t>10,0</w:t>
            </w:r>
          </w:p>
        </w:tc>
        <w:tc>
          <w:tcPr>
            <w:tcW w:w="1559" w:type="dxa"/>
            <w:tcBorders>
              <w:top w:val="double" w:sz="4" w:space="0" w:color="auto"/>
              <w:left w:val="double" w:sz="4" w:space="0" w:color="auto"/>
              <w:bottom w:val="double" w:sz="4" w:space="0" w:color="auto"/>
              <w:right w:val="double" w:sz="4" w:space="0" w:color="auto"/>
            </w:tcBorders>
            <w:vAlign w:val="center"/>
          </w:tcPr>
          <w:p w:rsidR="00C903FC" w:rsidRPr="00D401F3" w:rsidRDefault="0051533C" w:rsidP="00D401F3">
            <w:pPr>
              <w:jc w:val="right"/>
              <w:rPr>
                <w:lang w:eastAsia="en-US"/>
              </w:rPr>
            </w:pPr>
            <w:r>
              <w:rPr>
                <w:lang w:eastAsia="en-US"/>
              </w:rPr>
              <w:t>10,0</w:t>
            </w:r>
          </w:p>
        </w:tc>
        <w:tc>
          <w:tcPr>
            <w:tcW w:w="1701" w:type="dxa"/>
            <w:tcBorders>
              <w:top w:val="double" w:sz="4" w:space="0" w:color="auto"/>
              <w:left w:val="double" w:sz="4" w:space="0" w:color="auto"/>
              <w:bottom w:val="double" w:sz="4" w:space="0" w:color="auto"/>
              <w:right w:val="double" w:sz="4" w:space="0" w:color="auto"/>
            </w:tcBorders>
            <w:vAlign w:val="center"/>
          </w:tcPr>
          <w:p w:rsidR="00C903FC" w:rsidRPr="00D401F3" w:rsidRDefault="008E5F17"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vAlign w:val="center"/>
          </w:tcPr>
          <w:p w:rsidR="00C903FC" w:rsidRPr="00D401F3" w:rsidRDefault="00C903FC" w:rsidP="00D401F3">
            <w:pPr>
              <w:jc w:val="right"/>
              <w:rPr>
                <w:lang w:eastAsia="en-US"/>
              </w:rPr>
            </w:pPr>
          </w:p>
        </w:tc>
      </w:tr>
      <w:tr w:rsidR="00C903FC" w:rsidRPr="00D401F3" w:rsidTr="00C903FC">
        <w:trPr>
          <w:trHeight w:val="251"/>
        </w:trPr>
        <w:tc>
          <w:tcPr>
            <w:tcW w:w="2992" w:type="dxa"/>
            <w:tcBorders>
              <w:top w:val="double" w:sz="4" w:space="0" w:color="auto"/>
              <w:left w:val="double" w:sz="4" w:space="0" w:color="auto"/>
              <w:bottom w:val="double" w:sz="4" w:space="0" w:color="auto"/>
              <w:right w:val="double" w:sz="4" w:space="0" w:color="auto"/>
            </w:tcBorders>
            <w:shd w:val="clear" w:color="auto" w:fill="EEECE1" w:themeFill="background2"/>
          </w:tcPr>
          <w:p w:rsidR="00C903FC" w:rsidRPr="00D401F3" w:rsidRDefault="007E3C9B" w:rsidP="007E3C9B">
            <w:pPr>
              <w:jc w:val="center"/>
              <w:rPr>
                <w:lang w:eastAsia="en-US"/>
              </w:rPr>
            </w:pPr>
            <w:r>
              <w:rPr>
                <w:lang w:eastAsia="en-US"/>
              </w:rPr>
              <w:t>0</w:t>
            </w:r>
            <w:r w:rsidR="0051533C">
              <w:rPr>
                <w:lang w:eastAsia="en-US"/>
              </w:rPr>
              <w:t>7</w:t>
            </w:r>
            <w:r w:rsidR="00C903FC" w:rsidRPr="00D401F3">
              <w:rPr>
                <w:lang w:eastAsia="en-US"/>
              </w:rPr>
              <w:t>00</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51533C" w:rsidP="00D401F3">
            <w:pPr>
              <w:jc w:val="right"/>
              <w:rPr>
                <w:lang w:eastAsia="en-US"/>
              </w:rPr>
            </w:pPr>
            <w:r>
              <w:rPr>
                <w:lang w:eastAsia="en-US"/>
              </w:rPr>
              <w:t>318,8</w:t>
            </w:r>
          </w:p>
        </w:tc>
        <w:tc>
          <w:tcPr>
            <w:tcW w:w="1559"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51533C" w:rsidP="00D401F3">
            <w:pPr>
              <w:jc w:val="right"/>
              <w:rPr>
                <w:lang w:eastAsia="en-US"/>
              </w:rPr>
            </w:pPr>
            <w:r>
              <w:rPr>
                <w:lang w:eastAsia="en-US"/>
              </w:rPr>
              <w:t>318,8</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8E5F17"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0C0C06" w:rsidP="00D401F3">
            <w:pPr>
              <w:jc w:val="right"/>
              <w:rPr>
                <w:lang w:eastAsia="en-US"/>
              </w:rPr>
            </w:pPr>
            <w:r>
              <w:rPr>
                <w:lang w:eastAsia="en-US"/>
              </w:rPr>
              <w:t>0,42</w:t>
            </w:r>
          </w:p>
        </w:tc>
      </w:tr>
      <w:tr w:rsidR="00C903FC" w:rsidRPr="00D401F3" w:rsidTr="007E3C9B">
        <w:trPr>
          <w:trHeight w:val="251"/>
        </w:trPr>
        <w:tc>
          <w:tcPr>
            <w:tcW w:w="2992" w:type="dxa"/>
            <w:tcBorders>
              <w:top w:val="double" w:sz="4" w:space="0" w:color="auto"/>
              <w:left w:val="double" w:sz="4" w:space="0" w:color="auto"/>
              <w:bottom w:val="double" w:sz="4" w:space="0" w:color="auto"/>
              <w:right w:val="double" w:sz="4" w:space="0" w:color="auto"/>
            </w:tcBorders>
          </w:tcPr>
          <w:p w:rsidR="00C903FC" w:rsidRPr="00D401F3" w:rsidRDefault="0051533C" w:rsidP="007E3C9B">
            <w:pPr>
              <w:jc w:val="center"/>
              <w:rPr>
                <w:lang w:eastAsia="en-US"/>
              </w:rPr>
            </w:pPr>
            <w:r>
              <w:rPr>
                <w:lang w:eastAsia="en-US"/>
              </w:rPr>
              <w:t>0702</w:t>
            </w:r>
          </w:p>
        </w:tc>
        <w:tc>
          <w:tcPr>
            <w:tcW w:w="1701" w:type="dxa"/>
            <w:tcBorders>
              <w:top w:val="double" w:sz="4" w:space="0" w:color="auto"/>
              <w:left w:val="double" w:sz="4" w:space="0" w:color="auto"/>
              <w:bottom w:val="double" w:sz="4" w:space="0" w:color="auto"/>
              <w:right w:val="double" w:sz="4" w:space="0" w:color="auto"/>
            </w:tcBorders>
            <w:vAlign w:val="center"/>
          </w:tcPr>
          <w:p w:rsidR="00C903FC" w:rsidRPr="00D401F3" w:rsidRDefault="0051533C" w:rsidP="00D401F3">
            <w:pPr>
              <w:jc w:val="right"/>
              <w:rPr>
                <w:lang w:eastAsia="en-US"/>
              </w:rPr>
            </w:pPr>
            <w:r>
              <w:rPr>
                <w:lang w:eastAsia="en-US"/>
              </w:rPr>
              <w:t>20,0</w:t>
            </w:r>
          </w:p>
        </w:tc>
        <w:tc>
          <w:tcPr>
            <w:tcW w:w="1559" w:type="dxa"/>
            <w:tcBorders>
              <w:top w:val="double" w:sz="4" w:space="0" w:color="auto"/>
              <w:left w:val="double" w:sz="4" w:space="0" w:color="auto"/>
              <w:bottom w:val="double" w:sz="4" w:space="0" w:color="auto"/>
              <w:right w:val="double" w:sz="4" w:space="0" w:color="auto"/>
            </w:tcBorders>
            <w:vAlign w:val="center"/>
          </w:tcPr>
          <w:p w:rsidR="00C903FC" w:rsidRPr="00D401F3" w:rsidRDefault="0051533C" w:rsidP="00D401F3">
            <w:pPr>
              <w:jc w:val="right"/>
              <w:rPr>
                <w:lang w:eastAsia="en-US"/>
              </w:rPr>
            </w:pPr>
            <w:r>
              <w:rPr>
                <w:lang w:eastAsia="en-US"/>
              </w:rPr>
              <w:t>20,0</w:t>
            </w:r>
          </w:p>
        </w:tc>
        <w:tc>
          <w:tcPr>
            <w:tcW w:w="1701" w:type="dxa"/>
            <w:tcBorders>
              <w:top w:val="double" w:sz="4" w:space="0" w:color="auto"/>
              <w:left w:val="double" w:sz="4" w:space="0" w:color="auto"/>
              <w:bottom w:val="double" w:sz="4" w:space="0" w:color="auto"/>
              <w:right w:val="double" w:sz="4" w:space="0" w:color="auto"/>
            </w:tcBorders>
            <w:vAlign w:val="center"/>
          </w:tcPr>
          <w:p w:rsidR="00C903FC" w:rsidRPr="00D401F3" w:rsidRDefault="006D5860"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vAlign w:val="center"/>
          </w:tcPr>
          <w:p w:rsidR="00C903FC" w:rsidRPr="00D401F3" w:rsidRDefault="00C903FC" w:rsidP="00D401F3">
            <w:pPr>
              <w:jc w:val="right"/>
              <w:rPr>
                <w:lang w:eastAsia="en-US"/>
              </w:rPr>
            </w:pPr>
          </w:p>
        </w:tc>
      </w:tr>
      <w:tr w:rsidR="0051533C" w:rsidRPr="00D401F3" w:rsidTr="007E3C9B">
        <w:trPr>
          <w:trHeight w:val="251"/>
        </w:trPr>
        <w:tc>
          <w:tcPr>
            <w:tcW w:w="2992" w:type="dxa"/>
            <w:tcBorders>
              <w:top w:val="double" w:sz="4" w:space="0" w:color="auto"/>
              <w:left w:val="double" w:sz="4" w:space="0" w:color="auto"/>
              <w:bottom w:val="double" w:sz="4" w:space="0" w:color="auto"/>
              <w:right w:val="double" w:sz="4" w:space="0" w:color="auto"/>
            </w:tcBorders>
          </w:tcPr>
          <w:p w:rsidR="0051533C" w:rsidRDefault="0051533C" w:rsidP="007E3C9B">
            <w:pPr>
              <w:jc w:val="center"/>
              <w:rPr>
                <w:lang w:eastAsia="en-US"/>
              </w:rPr>
            </w:pPr>
            <w:r>
              <w:rPr>
                <w:lang w:eastAsia="en-US"/>
              </w:rPr>
              <w:t>0709</w:t>
            </w:r>
          </w:p>
        </w:tc>
        <w:tc>
          <w:tcPr>
            <w:tcW w:w="1701" w:type="dxa"/>
            <w:tcBorders>
              <w:top w:val="double" w:sz="4" w:space="0" w:color="auto"/>
              <w:left w:val="double" w:sz="4" w:space="0" w:color="auto"/>
              <w:bottom w:val="double" w:sz="4" w:space="0" w:color="auto"/>
              <w:right w:val="double" w:sz="4" w:space="0" w:color="auto"/>
            </w:tcBorders>
            <w:vAlign w:val="center"/>
          </w:tcPr>
          <w:p w:rsidR="0051533C" w:rsidRDefault="0051533C" w:rsidP="00D401F3">
            <w:pPr>
              <w:jc w:val="right"/>
              <w:rPr>
                <w:lang w:eastAsia="en-US"/>
              </w:rPr>
            </w:pPr>
            <w:r>
              <w:rPr>
                <w:lang w:eastAsia="en-US"/>
              </w:rPr>
              <w:t>298,8</w:t>
            </w:r>
          </w:p>
        </w:tc>
        <w:tc>
          <w:tcPr>
            <w:tcW w:w="1559" w:type="dxa"/>
            <w:tcBorders>
              <w:top w:val="double" w:sz="4" w:space="0" w:color="auto"/>
              <w:left w:val="double" w:sz="4" w:space="0" w:color="auto"/>
              <w:bottom w:val="double" w:sz="4" w:space="0" w:color="auto"/>
              <w:right w:val="double" w:sz="4" w:space="0" w:color="auto"/>
            </w:tcBorders>
            <w:vAlign w:val="center"/>
          </w:tcPr>
          <w:p w:rsidR="0051533C" w:rsidRDefault="0051533C" w:rsidP="00D401F3">
            <w:pPr>
              <w:jc w:val="right"/>
              <w:rPr>
                <w:lang w:eastAsia="en-US"/>
              </w:rPr>
            </w:pPr>
            <w:r>
              <w:rPr>
                <w:lang w:eastAsia="en-US"/>
              </w:rPr>
              <w:t>298,8</w:t>
            </w:r>
          </w:p>
        </w:tc>
        <w:tc>
          <w:tcPr>
            <w:tcW w:w="1701" w:type="dxa"/>
            <w:tcBorders>
              <w:top w:val="double" w:sz="4" w:space="0" w:color="auto"/>
              <w:left w:val="double" w:sz="4" w:space="0" w:color="auto"/>
              <w:bottom w:val="double" w:sz="4" w:space="0" w:color="auto"/>
              <w:right w:val="double" w:sz="4" w:space="0" w:color="auto"/>
            </w:tcBorders>
            <w:vAlign w:val="center"/>
          </w:tcPr>
          <w:p w:rsidR="0051533C" w:rsidRDefault="0051533C"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vAlign w:val="center"/>
          </w:tcPr>
          <w:p w:rsidR="0051533C" w:rsidRPr="00D401F3" w:rsidRDefault="0051533C" w:rsidP="00D401F3">
            <w:pPr>
              <w:jc w:val="right"/>
              <w:rPr>
                <w:lang w:eastAsia="en-US"/>
              </w:rPr>
            </w:pPr>
          </w:p>
        </w:tc>
      </w:tr>
      <w:tr w:rsidR="006D5860" w:rsidRPr="00D401F3" w:rsidTr="007E3C9B">
        <w:trPr>
          <w:trHeight w:val="251"/>
        </w:trPr>
        <w:tc>
          <w:tcPr>
            <w:tcW w:w="2992" w:type="dxa"/>
            <w:tcBorders>
              <w:top w:val="double" w:sz="4" w:space="0" w:color="auto"/>
              <w:left w:val="double" w:sz="4" w:space="0" w:color="auto"/>
              <w:bottom w:val="double" w:sz="4" w:space="0" w:color="auto"/>
              <w:right w:val="double" w:sz="4" w:space="0" w:color="auto"/>
            </w:tcBorders>
            <w:shd w:val="clear" w:color="auto" w:fill="EEECE1" w:themeFill="background2"/>
          </w:tcPr>
          <w:p w:rsidR="006D5860" w:rsidRDefault="0051533C" w:rsidP="007E3C9B">
            <w:pPr>
              <w:jc w:val="center"/>
              <w:rPr>
                <w:lang w:eastAsia="en-US"/>
              </w:rPr>
            </w:pPr>
            <w:r>
              <w:rPr>
                <w:lang w:eastAsia="en-US"/>
              </w:rPr>
              <w:t>10</w:t>
            </w:r>
            <w:r w:rsidR="007E3C9B">
              <w:rPr>
                <w:lang w:eastAsia="en-US"/>
              </w:rPr>
              <w:t>00</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6D5860" w:rsidRDefault="0051533C" w:rsidP="00D401F3">
            <w:pPr>
              <w:jc w:val="right"/>
              <w:rPr>
                <w:lang w:eastAsia="en-US"/>
              </w:rPr>
            </w:pPr>
            <w:r>
              <w:rPr>
                <w:lang w:eastAsia="en-US"/>
              </w:rPr>
              <w:t>5 048,8</w:t>
            </w:r>
          </w:p>
        </w:tc>
        <w:tc>
          <w:tcPr>
            <w:tcW w:w="1559"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6D5860" w:rsidRDefault="0051533C" w:rsidP="00D401F3">
            <w:pPr>
              <w:jc w:val="right"/>
              <w:rPr>
                <w:lang w:eastAsia="en-US"/>
              </w:rPr>
            </w:pPr>
            <w:r>
              <w:rPr>
                <w:lang w:eastAsia="en-US"/>
              </w:rPr>
              <w:t>5 048,8</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6D5860" w:rsidRDefault="008E5F17"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6D5860" w:rsidRDefault="000C0C06" w:rsidP="00D401F3">
            <w:pPr>
              <w:jc w:val="right"/>
              <w:rPr>
                <w:lang w:eastAsia="en-US"/>
              </w:rPr>
            </w:pPr>
            <w:r>
              <w:rPr>
                <w:lang w:eastAsia="en-US"/>
              </w:rPr>
              <w:t>6,68</w:t>
            </w:r>
          </w:p>
        </w:tc>
      </w:tr>
      <w:tr w:rsidR="007E3C9B" w:rsidRPr="00D401F3" w:rsidTr="007E3C9B">
        <w:trPr>
          <w:trHeight w:val="251"/>
        </w:trPr>
        <w:tc>
          <w:tcPr>
            <w:tcW w:w="2992" w:type="dxa"/>
            <w:tcBorders>
              <w:top w:val="double" w:sz="4" w:space="0" w:color="auto"/>
              <w:left w:val="double" w:sz="4" w:space="0" w:color="auto"/>
              <w:bottom w:val="double" w:sz="4" w:space="0" w:color="auto"/>
              <w:right w:val="double" w:sz="4" w:space="0" w:color="auto"/>
            </w:tcBorders>
            <w:shd w:val="clear" w:color="auto" w:fill="FFFFFF" w:themeFill="background1"/>
          </w:tcPr>
          <w:p w:rsidR="007E3C9B" w:rsidRDefault="00FB240F" w:rsidP="007E3C9B">
            <w:pPr>
              <w:jc w:val="center"/>
              <w:rPr>
                <w:lang w:eastAsia="en-US"/>
              </w:rPr>
            </w:pPr>
            <w:r>
              <w:rPr>
                <w:lang w:eastAsia="en-US"/>
              </w:rPr>
              <w:lastRenderedPageBreak/>
              <w:t>10</w:t>
            </w:r>
            <w:r w:rsidR="007E3C9B">
              <w:rPr>
                <w:lang w:eastAsia="en-US"/>
              </w:rPr>
              <w:t>01</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E3C9B" w:rsidRDefault="00FB240F" w:rsidP="00D401F3">
            <w:pPr>
              <w:jc w:val="right"/>
              <w:rPr>
                <w:lang w:eastAsia="en-US"/>
              </w:rPr>
            </w:pPr>
            <w:r>
              <w:rPr>
                <w:lang w:eastAsia="en-US"/>
              </w:rPr>
              <w:t>1 097,4</w:t>
            </w:r>
          </w:p>
        </w:tc>
        <w:tc>
          <w:tcPr>
            <w:tcW w:w="155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E3C9B" w:rsidRDefault="00FB240F" w:rsidP="00D401F3">
            <w:pPr>
              <w:jc w:val="right"/>
              <w:rPr>
                <w:lang w:eastAsia="en-US"/>
              </w:rPr>
            </w:pPr>
            <w:r>
              <w:rPr>
                <w:lang w:eastAsia="en-US"/>
              </w:rPr>
              <w:t>1 097,4</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E3C9B" w:rsidRDefault="008E5F17"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E3C9B" w:rsidRDefault="007E3C9B" w:rsidP="00D401F3">
            <w:pPr>
              <w:jc w:val="right"/>
              <w:rPr>
                <w:lang w:eastAsia="en-US"/>
              </w:rPr>
            </w:pPr>
          </w:p>
        </w:tc>
      </w:tr>
      <w:tr w:rsidR="007E3C9B" w:rsidRPr="00D401F3" w:rsidTr="007E3C9B">
        <w:trPr>
          <w:trHeight w:val="251"/>
        </w:trPr>
        <w:tc>
          <w:tcPr>
            <w:tcW w:w="2992" w:type="dxa"/>
            <w:tcBorders>
              <w:top w:val="double" w:sz="4" w:space="0" w:color="auto"/>
              <w:left w:val="double" w:sz="4" w:space="0" w:color="auto"/>
              <w:bottom w:val="double" w:sz="4" w:space="0" w:color="auto"/>
              <w:right w:val="double" w:sz="4" w:space="0" w:color="auto"/>
            </w:tcBorders>
            <w:shd w:val="clear" w:color="auto" w:fill="FFFFFF" w:themeFill="background1"/>
          </w:tcPr>
          <w:p w:rsidR="007E3C9B" w:rsidRDefault="007E3C9B" w:rsidP="00FB240F">
            <w:pPr>
              <w:jc w:val="center"/>
              <w:rPr>
                <w:lang w:eastAsia="en-US"/>
              </w:rPr>
            </w:pPr>
            <w:r>
              <w:rPr>
                <w:lang w:eastAsia="en-US"/>
              </w:rPr>
              <w:t>1</w:t>
            </w:r>
            <w:r w:rsidR="00FB240F">
              <w:rPr>
                <w:lang w:eastAsia="en-US"/>
              </w:rPr>
              <w:t>0</w:t>
            </w:r>
            <w:r>
              <w:rPr>
                <w:lang w:eastAsia="en-US"/>
              </w:rPr>
              <w:t>0</w:t>
            </w:r>
            <w:r w:rsidR="00FB240F">
              <w:rPr>
                <w:lang w:eastAsia="en-US"/>
              </w:rPr>
              <w:t>3</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E3C9B" w:rsidRDefault="00FB240F" w:rsidP="00D401F3">
            <w:pPr>
              <w:jc w:val="right"/>
              <w:rPr>
                <w:lang w:eastAsia="en-US"/>
              </w:rPr>
            </w:pPr>
            <w:r>
              <w:rPr>
                <w:lang w:eastAsia="en-US"/>
              </w:rPr>
              <w:t>3 947,8</w:t>
            </w:r>
          </w:p>
        </w:tc>
        <w:tc>
          <w:tcPr>
            <w:tcW w:w="155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E3C9B" w:rsidRDefault="00FB240F" w:rsidP="00D401F3">
            <w:pPr>
              <w:jc w:val="right"/>
              <w:rPr>
                <w:lang w:eastAsia="en-US"/>
              </w:rPr>
            </w:pPr>
            <w:r>
              <w:rPr>
                <w:lang w:eastAsia="en-US"/>
              </w:rPr>
              <w:t>3 947,8</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E3C9B" w:rsidRDefault="008E5F17"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E3C9B" w:rsidRDefault="007E3C9B" w:rsidP="00D401F3">
            <w:pPr>
              <w:jc w:val="right"/>
              <w:rPr>
                <w:lang w:eastAsia="en-US"/>
              </w:rPr>
            </w:pPr>
          </w:p>
        </w:tc>
      </w:tr>
      <w:tr w:rsidR="007E3C9B" w:rsidRPr="00D401F3" w:rsidTr="0059253D">
        <w:trPr>
          <w:trHeight w:val="251"/>
        </w:trPr>
        <w:tc>
          <w:tcPr>
            <w:tcW w:w="2992" w:type="dxa"/>
            <w:tcBorders>
              <w:top w:val="double" w:sz="4" w:space="0" w:color="auto"/>
              <w:left w:val="double" w:sz="4" w:space="0" w:color="auto"/>
              <w:bottom w:val="double" w:sz="4" w:space="0" w:color="auto"/>
              <w:right w:val="double" w:sz="4" w:space="0" w:color="auto"/>
            </w:tcBorders>
            <w:shd w:val="clear" w:color="auto" w:fill="FFFFFF" w:themeFill="background1"/>
          </w:tcPr>
          <w:p w:rsidR="007E3C9B" w:rsidRDefault="007E3C9B" w:rsidP="00FB240F">
            <w:pPr>
              <w:jc w:val="center"/>
              <w:rPr>
                <w:lang w:eastAsia="en-US"/>
              </w:rPr>
            </w:pPr>
            <w:r>
              <w:rPr>
                <w:lang w:eastAsia="en-US"/>
              </w:rPr>
              <w:t>1</w:t>
            </w:r>
            <w:r w:rsidR="00FB240F">
              <w:rPr>
                <w:lang w:eastAsia="en-US"/>
              </w:rPr>
              <w:t>006</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E3C9B" w:rsidRDefault="00FB240F" w:rsidP="00D401F3">
            <w:pPr>
              <w:jc w:val="right"/>
              <w:rPr>
                <w:lang w:eastAsia="en-US"/>
              </w:rPr>
            </w:pPr>
            <w:r>
              <w:rPr>
                <w:lang w:eastAsia="en-US"/>
              </w:rPr>
              <w:t>3,7</w:t>
            </w:r>
          </w:p>
        </w:tc>
        <w:tc>
          <w:tcPr>
            <w:tcW w:w="155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E3C9B" w:rsidRDefault="00FB240F" w:rsidP="00D401F3">
            <w:pPr>
              <w:jc w:val="right"/>
              <w:rPr>
                <w:lang w:eastAsia="en-US"/>
              </w:rPr>
            </w:pPr>
            <w:r>
              <w:rPr>
                <w:lang w:eastAsia="en-US"/>
              </w:rPr>
              <w:t>3,7</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E3C9B" w:rsidRDefault="008E5F17"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E3C9B" w:rsidRDefault="007E3C9B" w:rsidP="00D401F3">
            <w:pPr>
              <w:jc w:val="right"/>
              <w:rPr>
                <w:lang w:eastAsia="en-US"/>
              </w:rPr>
            </w:pPr>
          </w:p>
        </w:tc>
      </w:tr>
      <w:tr w:rsidR="0059253D" w:rsidRPr="00D401F3" w:rsidTr="0059253D">
        <w:trPr>
          <w:trHeight w:val="251"/>
        </w:trPr>
        <w:tc>
          <w:tcPr>
            <w:tcW w:w="2992" w:type="dxa"/>
            <w:tcBorders>
              <w:top w:val="double" w:sz="4" w:space="0" w:color="auto"/>
              <w:left w:val="double" w:sz="4" w:space="0" w:color="auto"/>
              <w:bottom w:val="double" w:sz="4" w:space="0" w:color="auto"/>
              <w:right w:val="double" w:sz="4" w:space="0" w:color="auto"/>
            </w:tcBorders>
            <w:shd w:val="clear" w:color="auto" w:fill="EEECE1" w:themeFill="background2"/>
          </w:tcPr>
          <w:p w:rsidR="0059253D" w:rsidRDefault="0059253D" w:rsidP="00FB240F">
            <w:pPr>
              <w:jc w:val="center"/>
              <w:rPr>
                <w:lang w:eastAsia="en-US"/>
              </w:rPr>
            </w:pPr>
            <w:r>
              <w:rPr>
                <w:lang w:eastAsia="en-US"/>
              </w:rPr>
              <w:t>1200</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59253D" w:rsidRDefault="0059253D" w:rsidP="00D401F3">
            <w:pPr>
              <w:jc w:val="right"/>
              <w:rPr>
                <w:lang w:eastAsia="en-US"/>
              </w:rPr>
            </w:pPr>
            <w:r>
              <w:rPr>
                <w:lang w:eastAsia="en-US"/>
              </w:rPr>
              <w:t>330,0</w:t>
            </w:r>
          </w:p>
        </w:tc>
        <w:tc>
          <w:tcPr>
            <w:tcW w:w="1559"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59253D" w:rsidRDefault="0059253D" w:rsidP="00D401F3">
            <w:pPr>
              <w:jc w:val="right"/>
              <w:rPr>
                <w:lang w:eastAsia="en-US"/>
              </w:rPr>
            </w:pPr>
            <w:r>
              <w:rPr>
                <w:lang w:eastAsia="en-US"/>
              </w:rPr>
              <w:t>330,0</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59253D" w:rsidRDefault="00F91D11"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59253D" w:rsidRDefault="000C0C06" w:rsidP="00D401F3">
            <w:pPr>
              <w:jc w:val="right"/>
              <w:rPr>
                <w:lang w:eastAsia="en-US"/>
              </w:rPr>
            </w:pPr>
            <w:r>
              <w:rPr>
                <w:lang w:eastAsia="en-US"/>
              </w:rPr>
              <w:t>0,44</w:t>
            </w:r>
          </w:p>
        </w:tc>
      </w:tr>
      <w:tr w:rsidR="0059253D" w:rsidRPr="00D401F3" w:rsidTr="0059253D">
        <w:trPr>
          <w:trHeight w:val="251"/>
        </w:trPr>
        <w:tc>
          <w:tcPr>
            <w:tcW w:w="2992" w:type="dxa"/>
            <w:tcBorders>
              <w:top w:val="double" w:sz="4" w:space="0" w:color="auto"/>
              <w:left w:val="double" w:sz="4" w:space="0" w:color="auto"/>
              <w:bottom w:val="double" w:sz="4" w:space="0" w:color="auto"/>
              <w:right w:val="double" w:sz="4" w:space="0" w:color="auto"/>
            </w:tcBorders>
            <w:shd w:val="clear" w:color="auto" w:fill="FFFFFF" w:themeFill="background1"/>
          </w:tcPr>
          <w:p w:rsidR="0059253D" w:rsidRDefault="0059253D" w:rsidP="00FB240F">
            <w:pPr>
              <w:jc w:val="center"/>
              <w:rPr>
                <w:lang w:eastAsia="en-US"/>
              </w:rPr>
            </w:pPr>
            <w:r>
              <w:rPr>
                <w:lang w:eastAsia="en-US"/>
              </w:rPr>
              <w:t>1202</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9253D" w:rsidRDefault="0059253D" w:rsidP="00D401F3">
            <w:pPr>
              <w:jc w:val="right"/>
              <w:rPr>
                <w:lang w:eastAsia="en-US"/>
              </w:rPr>
            </w:pPr>
            <w:r>
              <w:rPr>
                <w:lang w:eastAsia="en-US"/>
              </w:rPr>
              <w:t>330,0</w:t>
            </w:r>
          </w:p>
        </w:tc>
        <w:tc>
          <w:tcPr>
            <w:tcW w:w="155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9253D" w:rsidRDefault="0059253D" w:rsidP="00D401F3">
            <w:pPr>
              <w:jc w:val="right"/>
              <w:rPr>
                <w:lang w:eastAsia="en-US"/>
              </w:rPr>
            </w:pPr>
            <w:r>
              <w:rPr>
                <w:lang w:eastAsia="en-US"/>
              </w:rPr>
              <w:t>330,0</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9253D" w:rsidRDefault="00F91D11" w:rsidP="00D401F3">
            <w:pPr>
              <w:jc w:val="right"/>
              <w:rPr>
                <w:lang w:eastAsia="en-US"/>
              </w:rPr>
            </w:pPr>
            <w:r>
              <w:rPr>
                <w:lang w:eastAsia="en-US"/>
              </w:rPr>
              <w:t>100,0</w:t>
            </w:r>
          </w:p>
        </w:tc>
        <w:tc>
          <w:tcPr>
            <w:tcW w:w="142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9253D" w:rsidRDefault="0059253D" w:rsidP="00D401F3">
            <w:pPr>
              <w:jc w:val="right"/>
              <w:rPr>
                <w:lang w:eastAsia="en-US"/>
              </w:rPr>
            </w:pPr>
          </w:p>
        </w:tc>
      </w:tr>
      <w:tr w:rsidR="00C903FC" w:rsidRPr="00D401F3" w:rsidTr="00C903FC">
        <w:trPr>
          <w:trHeight w:val="251"/>
        </w:trPr>
        <w:tc>
          <w:tcPr>
            <w:tcW w:w="2992" w:type="dxa"/>
            <w:tcBorders>
              <w:top w:val="double" w:sz="4" w:space="0" w:color="auto"/>
              <w:left w:val="double" w:sz="4" w:space="0" w:color="auto"/>
              <w:bottom w:val="double" w:sz="4" w:space="0" w:color="auto"/>
              <w:right w:val="double" w:sz="4" w:space="0" w:color="auto"/>
            </w:tcBorders>
            <w:shd w:val="clear" w:color="auto" w:fill="EEECE1" w:themeFill="background2"/>
          </w:tcPr>
          <w:p w:rsidR="00C903FC" w:rsidRPr="00D401F3" w:rsidRDefault="00C903FC" w:rsidP="00AA2691">
            <w:pPr>
              <w:jc w:val="center"/>
              <w:rPr>
                <w:lang w:eastAsia="en-US"/>
              </w:rPr>
            </w:pPr>
            <w:r w:rsidRPr="00D401F3">
              <w:rPr>
                <w:lang w:eastAsia="en-US"/>
              </w:rPr>
              <w:t>Общий объем расходов</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F91D11" w:rsidP="00D401F3">
            <w:pPr>
              <w:jc w:val="right"/>
              <w:rPr>
                <w:lang w:eastAsia="en-US"/>
              </w:rPr>
            </w:pPr>
            <w:r>
              <w:rPr>
                <w:lang w:eastAsia="en-US"/>
              </w:rPr>
              <w:t>88 490,7</w:t>
            </w:r>
          </w:p>
        </w:tc>
        <w:tc>
          <w:tcPr>
            <w:tcW w:w="1559"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F91D11" w:rsidP="00950411">
            <w:pPr>
              <w:jc w:val="right"/>
              <w:rPr>
                <w:lang w:eastAsia="en-US"/>
              </w:rPr>
            </w:pPr>
            <w:r>
              <w:rPr>
                <w:lang w:eastAsia="en-US"/>
              </w:rPr>
              <w:t>7</w:t>
            </w:r>
            <w:r w:rsidR="00950411">
              <w:rPr>
                <w:lang w:eastAsia="en-US"/>
              </w:rPr>
              <w:t>9</w:t>
            </w:r>
            <w:r>
              <w:rPr>
                <w:lang w:eastAsia="en-US"/>
              </w:rPr>
              <w:t> 543,1</w:t>
            </w:r>
          </w:p>
        </w:tc>
        <w:tc>
          <w:tcPr>
            <w:tcW w:w="1701"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F91D11" w:rsidP="00D401F3">
            <w:pPr>
              <w:jc w:val="right"/>
              <w:rPr>
                <w:lang w:eastAsia="en-US"/>
              </w:rPr>
            </w:pPr>
            <w:r>
              <w:rPr>
                <w:lang w:eastAsia="en-US"/>
              </w:rPr>
              <w:t>89,89</w:t>
            </w:r>
          </w:p>
        </w:tc>
        <w:tc>
          <w:tcPr>
            <w:tcW w:w="1422" w:type="dxa"/>
            <w:tcBorders>
              <w:top w:val="double" w:sz="4" w:space="0" w:color="auto"/>
              <w:left w:val="double" w:sz="4" w:space="0" w:color="auto"/>
              <w:bottom w:val="double" w:sz="4" w:space="0" w:color="auto"/>
              <w:right w:val="double" w:sz="4" w:space="0" w:color="auto"/>
            </w:tcBorders>
            <w:shd w:val="clear" w:color="auto" w:fill="EEECE1" w:themeFill="background2"/>
            <w:vAlign w:val="center"/>
          </w:tcPr>
          <w:p w:rsidR="00C903FC" w:rsidRPr="00D401F3" w:rsidRDefault="00C903FC" w:rsidP="00D401F3">
            <w:pPr>
              <w:jc w:val="right"/>
              <w:rPr>
                <w:lang w:eastAsia="en-US"/>
              </w:rPr>
            </w:pPr>
          </w:p>
        </w:tc>
      </w:tr>
    </w:tbl>
    <w:p w:rsidR="00D272EB" w:rsidRDefault="00D272EB" w:rsidP="00C903FC">
      <w:pPr>
        <w:spacing w:after="120"/>
        <w:ind w:firstLine="709"/>
        <w:jc w:val="both"/>
        <w:rPr>
          <w:sz w:val="28"/>
          <w:szCs w:val="28"/>
        </w:rPr>
      </w:pPr>
    </w:p>
    <w:p w:rsidR="00C903FC" w:rsidRPr="003B2555" w:rsidRDefault="00C903FC" w:rsidP="00C903FC">
      <w:pPr>
        <w:spacing w:after="120"/>
        <w:ind w:firstLine="709"/>
        <w:jc w:val="both"/>
        <w:rPr>
          <w:sz w:val="28"/>
          <w:szCs w:val="28"/>
        </w:rPr>
      </w:pPr>
      <w:r w:rsidRPr="003B2555">
        <w:rPr>
          <w:sz w:val="28"/>
          <w:szCs w:val="28"/>
        </w:rPr>
        <w:t xml:space="preserve">Структура расходов главного распорядителя бюджетных средств по </w:t>
      </w:r>
      <w:r w:rsidR="005B4FD5" w:rsidRPr="003B2555">
        <w:rPr>
          <w:sz w:val="28"/>
          <w:szCs w:val="28"/>
        </w:rPr>
        <w:t>итогам</w:t>
      </w:r>
      <w:r w:rsidRPr="003B2555">
        <w:rPr>
          <w:sz w:val="28"/>
          <w:szCs w:val="28"/>
        </w:rPr>
        <w:t xml:space="preserve"> 20</w:t>
      </w:r>
      <w:r w:rsidR="00206BA1" w:rsidRPr="003B2555">
        <w:rPr>
          <w:sz w:val="28"/>
          <w:szCs w:val="28"/>
        </w:rPr>
        <w:t>20</w:t>
      </w:r>
      <w:r w:rsidRPr="003B2555">
        <w:rPr>
          <w:sz w:val="28"/>
          <w:szCs w:val="28"/>
        </w:rPr>
        <w:t xml:space="preserve"> год</w:t>
      </w:r>
      <w:r w:rsidR="005B4FD5" w:rsidRPr="003B2555">
        <w:rPr>
          <w:sz w:val="28"/>
          <w:szCs w:val="28"/>
        </w:rPr>
        <w:t xml:space="preserve">а представлена в </w:t>
      </w:r>
      <w:r w:rsidRPr="003B2555">
        <w:rPr>
          <w:sz w:val="28"/>
          <w:szCs w:val="28"/>
        </w:rPr>
        <w:t>таблице:</w:t>
      </w: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71"/>
        <w:gridCol w:w="1417"/>
        <w:gridCol w:w="1383"/>
      </w:tblGrid>
      <w:tr w:rsidR="00C903FC" w:rsidRPr="003B2555" w:rsidTr="005B4FD5">
        <w:tc>
          <w:tcPr>
            <w:tcW w:w="6771" w:type="dxa"/>
            <w:tcBorders>
              <w:top w:val="double" w:sz="4" w:space="0" w:color="auto"/>
              <w:left w:val="double" w:sz="4" w:space="0" w:color="auto"/>
              <w:bottom w:val="double" w:sz="4" w:space="0" w:color="auto"/>
              <w:right w:val="double" w:sz="4" w:space="0" w:color="auto"/>
            </w:tcBorders>
            <w:hideMark/>
          </w:tcPr>
          <w:p w:rsidR="00C903FC" w:rsidRPr="003B2555" w:rsidRDefault="00C903FC" w:rsidP="005B4FD5">
            <w:pPr>
              <w:autoSpaceDE w:val="0"/>
              <w:autoSpaceDN w:val="0"/>
              <w:adjustRightInd w:val="0"/>
              <w:jc w:val="center"/>
              <w:rPr>
                <w:lang w:eastAsia="en-US"/>
              </w:rPr>
            </w:pPr>
            <w:r w:rsidRPr="003B2555">
              <w:rPr>
                <w:lang w:eastAsia="en-US"/>
              </w:rPr>
              <w:t>Вид расходов</w:t>
            </w:r>
          </w:p>
        </w:tc>
        <w:tc>
          <w:tcPr>
            <w:tcW w:w="1417" w:type="dxa"/>
            <w:tcBorders>
              <w:top w:val="double" w:sz="4" w:space="0" w:color="auto"/>
              <w:left w:val="double" w:sz="4" w:space="0" w:color="auto"/>
              <w:bottom w:val="double" w:sz="4" w:space="0" w:color="auto"/>
              <w:right w:val="double" w:sz="4" w:space="0" w:color="auto"/>
            </w:tcBorders>
            <w:hideMark/>
          </w:tcPr>
          <w:p w:rsidR="00C903FC" w:rsidRPr="003B2555" w:rsidRDefault="00C903FC" w:rsidP="005B4FD5">
            <w:pPr>
              <w:autoSpaceDE w:val="0"/>
              <w:autoSpaceDN w:val="0"/>
              <w:adjustRightInd w:val="0"/>
              <w:jc w:val="center"/>
              <w:rPr>
                <w:lang w:eastAsia="en-US"/>
              </w:rPr>
            </w:pPr>
            <w:r w:rsidRPr="003B2555">
              <w:rPr>
                <w:lang w:eastAsia="en-US"/>
              </w:rPr>
              <w:t>Исполнено, тыс. руб.</w:t>
            </w:r>
          </w:p>
        </w:tc>
        <w:tc>
          <w:tcPr>
            <w:tcW w:w="1383" w:type="dxa"/>
            <w:tcBorders>
              <w:top w:val="double" w:sz="4" w:space="0" w:color="auto"/>
              <w:left w:val="double" w:sz="4" w:space="0" w:color="auto"/>
              <w:bottom w:val="double" w:sz="4" w:space="0" w:color="auto"/>
              <w:right w:val="double" w:sz="4" w:space="0" w:color="auto"/>
            </w:tcBorders>
            <w:hideMark/>
          </w:tcPr>
          <w:p w:rsidR="00C903FC" w:rsidRPr="003B2555" w:rsidRDefault="00C903FC" w:rsidP="005B4FD5">
            <w:pPr>
              <w:autoSpaceDE w:val="0"/>
              <w:autoSpaceDN w:val="0"/>
              <w:adjustRightInd w:val="0"/>
              <w:jc w:val="center"/>
              <w:rPr>
                <w:lang w:eastAsia="en-US"/>
              </w:rPr>
            </w:pPr>
            <w:r w:rsidRPr="003B2555">
              <w:rPr>
                <w:lang w:eastAsia="en-US"/>
              </w:rPr>
              <w:t>Удельный вес, %</w:t>
            </w:r>
          </w:p>
        </w:tc>
      </w:tr>
      <w:tr w:rsidR="00C903FC" w:rsidRPr="003B2555" w:rsidTr="005B4FD5">
        <w:tc>
          <w:tcPr>
            <w:tcW w:w="6771" w:type="dxa"/>
            <w:tcBorders>
              <w:top w:val="double" w:sz="4" w:space="0" w:color="auto"/>
              <w:left w:val="double" w:sz="4" w:space="0" w:color="auto"/>
              <w:bottom w:val="double" w:sz="4" w:space="0" w:color="auto"/>
              <w:right w:val="double" w:sz="4" w:space="0" w:color="auto"/>
            </w:tcBorders>
            <w:vAlign w:val="center"/>
            <w:hideMark/>
          </w:tcPr>
          <w:p w:rsidR="00C903FC" w:rsidRPr="003B2555" w:rsidRDefault="00C903FC" w:rsidP="005B4FD5">
            <w:pPr>
              <w:autoSpaceDE w:val="0"/>
              <w:autoSpaceDN w:val="0"/>
              <w:adjustRightInd w:val="0"/>
              <w:rPr>
                <w:lang w:eastAsia="en-US"/>
              </w:rPr>
            </w:pPr>
            <w:r w:rsidRPr="003B2555">
              <w:rPr>
                <w:lang w:eastAsia="en-US"/>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double" w:sz="4" w:space="0" w:color="auto"/>
              <w:left w:val="double" w:sz="4" w:space="0" w:color="auto"/>
              <w:bottom w:val="double" w:sz="4" w:space="0" w:color="auto"/>
              <w:right w:val="double" w:sz="4" w:space="0" w:color="auto"/>
            </w:tcBorders>
            <w:vAlign w:val="center"/>
          </w:tcPr>
          <w:p w:rsidR="00C903FC" w:rsidRPr="003B2555" w:rsidRDefault="00DF7468" w:rsidP="000D7F28">
            <w:pPr>
              <w:autoSpaceDE w:val="0"/>
              <w:autoSpaceDN w:val="0"/>
              <w:adjustRightInd w:val="0"/>
              <w:jc w:val="right"/>
              <w:rPr>
                <w:lang w:eastAsia="en-US"/>
              </w:rPr>
            </w:pPr>
            <w:r>
              <w:rPr>
                <w:lang w:eastAsia="en-US"/>
              </w:rPr>
              <w:t>21 903,4</w:t>
            </w:r>
          </w:p>
        </w:tc>
        <w:tc>
          <w:tcPr>
            <w:tcW w:w="1383" w:type="dxa"/>
            <w:tcBorders>
              <w:top w:val="double" w:sz="4" w:space="0" w:color="auto"/>
              <w:left w:val="double" w:sz="4" w:space="0" w:color="auto"/>
              <w:bottom w:val="double" w:sz="4" w:space="0" w:color="auto"/>
              <w:right w:val="double" w:sz="4" w:space="0" w:color="auto"/>
            </w:tcBorders>
            <w:vAlign w:val="center"/>
          </w:tcPr>
          <w:p w:rsidR="00C903FC" w:rsidRPr="003B2555" w:rsidRDefault="00950411" w:rsidP="000D7F28">
            <w:pPr>
              <w:autoSpaceDE w:val="0"/>
              <w:autoSpaceDN w:val="0"/>
              <w:adjustRightInd w:val="0"/>
              <w:jc w:val="right"/>
              <w:rPr>
                <w:lang w:eastAsia="en-US"/>
              </w:rPr>
            </w:pPr>
            <w:r>
              <w:rPr>
                <w:lang w:eastAsia="en-US"/>
              </w:rPr>
              <w:t>27,54</w:t>
            </w:r>
          </w:p>
        </w:tc>
      </w:tr>
      <w:tr w:rsidR="00C903FC" w:rsidRPr="003B2555" w:rsidTr="005B4FD5">
        <w:tc>
          <w:tcPr>
            <w:tcW w:w="6771" w:type="dxa"/>
            <w:tcBorders>
              <w:top w:val="double" w:sz="4" w:space="0" w:color="auto"/>
              <w:left w:val="double" w:sz="4" w:space="0" w:color="auto"/>
              <w:bottom w:val="double" w:sz="4" w:space="0" w:color="auto"/>
              <w:right w:val="double" w:sz="4" w:space="0" w:color="auto"/>
            </w:tcBorders>
            <w:vAlign w:val="center"/>
            <w:hideMark/>
          </w:tcPr>
          <w:p w:rsidR="00C903FC" w:rsidRPr="003B2555" w:rsidRDefault="00C903FC" w:rsidP="005B4FD5">
            <w:pPr>
              <w:autoSpaceDE w:val="0"/>
              <w:autoSpaceDN w:val="0"/>
              <w:adjustRightInd w:val="0"/>
              <w:rPr>
                <w:lang w:eastAsia="en-US"/>
              </w:rPr>
            </w:pPr>
            <w:r w:rsidRPr="003B2555">
              <w:rPr>
                <w:lang w:eastAsia="en-US"/>
              </w:rPr>
              <w:t>200 «Закупка товаров, работ и услуг для государственных (муниципальных) нужд»</w:t>
            </w:r>
          </w:p>
        </w:tc>
        <w:tc>
          <w:tcPr>
            <w:tcW w:w="1417" w:type="dxa"/>
            <w:tcBorders>
              <w:top w:val="double" w:sz="4" w:space="0" w:color="auto"/>
              <w:left w:val="double" w:sz="4" w:space="0" w:color="auto"/>
              <w:bottom w:val="double" w:sz="4" w:space="0" w:color="auto"/>
              <w:right w:val="double" w:sz="4" w:space="0" w:color="auto"/>
            </w:tcBorders>
            <w:vAlign w:val="center"/>
          </w:tcPr>
          <w:p w:rsidR="00C903FC" w:rsidRPr="003B2555" w:rsidRDefault="00DF7468" w:rsidP="000D7F28">
            <w:pPr>
              <w:autoSpaceDE w:val="0"/>
              <w:autoSpaceDN w:val="0"/>
              <w:adjustRightInd w:val="0"/>
              <w:jc w:val="right"/>
              <w:rPr>
                <w:lang w:eastAsia="en-US"/>
              </w:rPr>
            </w:pPr>
            <w:r>
              <w:rPr>
                <w:lang w:eastAsia="en-US"/>
              </w:rPr>
              <w:t>41 899,8</w:t>
            </w:r>
          </w:p>
        </w:tc>
        <w:tc>
          <w:tcPr>
            <w:tcW w:w="1383" w:type="dxa"/>
            <w:tcBorders>
              <w:top w:val="double" w:sz="4" w:space="0" w:color="auto"/>
              <w:left w:val="double" w:sz="4" w:space="0" w:color="auto"/>
              <w:bottom w:val="double" w:sz="4" w:space="0" w:color="auto"/>
              <w:right w:val="double" w:sz="4" w:space="0" w:color="auto"/>
            </w:tcBorders>
            <w:vAlign w:val="center"/>
          </w:tcPr>
          <w:p w:rsidR="00C903FC" w:rsidRPr="003B2555" w:rsidRDefault="00950411" w:rsidP="00950411">
            <w:pPr>
              <w:autoSpaceDE w:val="0"/>
              <w:autoSpaceDN w:val="0"/>
              <w:adjustRightInd w:val="0"/>
              <w:jc w:val="right"/>
              <w:rPr>
                <w:lang w:eastAsia="en-US"/>
              </w:rPr>
            </w:pPr>
            <w:r>
              <w:rPr>
                <w:lang w:eastAsia="en-US"/>
              </w:rPr>
              <w:t>52,68</w:t>
            </w:r>
          </w:p>
        </w:tc>
      </w:tr>
      <w:tr w:rsidR="00C903FC" w:rsidRPr="003B2555" w:rsidTr="005B4FD5">
        <w:tc>
          <w:tcPr>
            <w:tcW w:w="6771" w:type="dxa"/>
            <w:tcBorders>
              <w:top w:val="double" w:sz="4" w:space="0" w:color="auto"/>
              <w:left w:val="double" w:sz="4" w:space="0" w:color="auto"/>
              <w:bottom w:val="double" w:sz="4" w:space="0" w:color="auto"/>
              <w:right w:val="double" w:sz="4" w:space="0" w:color="auto"/>
            </w:tcBorders>
            <w:vAlign w:val="center"/>
          </w:tcPr>
          <w:p w:rsidR="00C903FC" w:rsidRPr="00C34209" w:rsidRDefault="00EC2681" w:rsidP="00EC2681">
            <w:pPr>
              <w:autoSpaceDE w:val="0"/>
              <w:autoSpaceDN w:val="0"/>
              <w:adjustRightInd w:val="0"/>
              <w:rPr>
                <w:lang w:eastAsia="en-US"/>
              </w:rPr>
            </w:pPr>
            <w:r>
              <w:rPr>
                <w:lang w:eastAsia="en-US"/>
              </w:rPr>
              <w:t>3</w:t>
            </w:r>
            <w:r w:rsidR="00C903FC" w:rsidRPr="005A06C2">
              <w:rPr>
                <w:lang w:eastAsia="en-US"/>
              </w:rPr>
              <w:t>00 «</w:t>
            </w:r>
            <w:r>
              <w:rPr>
                <w:lang w:eastAsia="en-US"/>
              </w:rPr>
              <w:t>Социальное обеспечение и другие выплаты населению</w:t>
            </w:r>
            <w:r w:rsidR="00C903FC" w:rsidRPr="005A06C2">
              <w:rPr>
                <w:lang w:eastAsia="en-US"/>
              </w:rPr>
              <w:t>»</w:t>
            </w:r>
          </w:p>
        </w:tc>
        <w:tc>
          <w:tcPr>
            <w:tcW w:w="1417" w:type="dxa"/>
            <w:tcBorders>
              <w:top w:val="double" w:sz="4" w:space="0" w:color="auto"/>
              <w:left w:val="double" w:sz="4" w:space="0" w:color="auto"/>
              <w:bottom w:val="double" w:sz="4" w:space="0" w:color="auto"/>
              <w:right w:val="double" w:sz="4" w:space="0" w:color="auto"/>
            </w:tcBorders>
            <w:vAlign w:val="center"/>
          </w:tcPr>
          <w:p w:rsidR="00C903FC" w:rsidRPr="003B2555" w:rsidRDefault="00EC2681" w:rsidP="000D7F28">
            <w:pPr>
              <w:autoSpaceDE w:val="0"/>
              <w:autoSpaceDN w:val="0"/>
              <w:adjustRightInd w:val="0"/>
              <w:jc w:val="right"/>
              <w:rPr>
                <w:lang w:eastAsia="en-US"/>
              </w:rPr>
            </w:pPr>
            <w:r>
              <w:rPr>
                <w:lang w:eastAsia="en-US"/>
              </w:rPr>
              <w:t>5 102,8</w:t>
            </w:r>
          </w:p>
        </w:tc>
        <w:tc>
          <w:tcPr>
            <w:tcW w:w="1383" w:type="dxa"/>
            <w:tcBorders>
              <w:top w:val="double" w:sz="4" w:space="0" w:color="auto"/>
              <w:left w:val="double" w:sz="4" w:space="0" w:color="auto"/>
              <w:bottom w:val="double" w:sz="4" w:space="0" w:color="auto"/>
              <w:right w:val="double" w:sz="4" w:space="0" w:color="auto"/>
            </w:tcBorders>
            <w:vAlign w:val="center"/>
          </w:tcPr>
          <w:p w:rsidR="00C903FC" w:rsidRPr="003B2555" w:rsidRDefault="00950411" w:rsidP="000D7F28">
            <w:pPr>
              <w:autoSpaceDE w:val="0"/>
              <w:autoSpaceDN w:val="0"/>
              <w:adjustRightInd w:val="0"/>
              <w:jc w:val="right"/>
              <w:rPr>
                <w:lang w:eastAsia="en-US"/>
              </w:rPr>
            </w:pPr>
            <w:r>
              <w:rPr>
                <w:lang w:eastAsia="en-US"/>
              </w:rPr>
              <w:t>6,42</w:t>
            </w:r>
          </w:p>
        </w:tc>
      </w:tr>
      <w:tr w:rsidR="00EC2681" w:rsidRPr="003B2555" w:rsidTr="005B4FD5">
        <w:tc>
          <w:tcPr>
            <w:tcW w:w="6771" w:type="dxa"/>
            <w:tcBorders>
              <w:top w:val="double" w:sz="4" w:space="0" w:color="auto"/>
              <w:left w:val="double" w:sz="4" w:space="0" w:color="auto"/>
              <w:bottom w:val="double" w:sz="4" w:space="0" w:color="auto"/>
              <w:right w:val="double" w:sz="4" w:space="0" w:color="auto"/>
            </w:tcBorders>
            <w:vAlign w:val="center"/>
          </w:tcPr>
          <w:p w:rsidR="00EC2681" w:rsidRDefault="00EC2681" w:rsidP="00EC2681">
            <w:pPr>
              <w:autoSpaceDE w:val="0"/>
              <w:autoSpaceDN w:val="0"/>
              <w:adjustRightInd w:val="0"/>
              <w:rPr>
                <w:lang w:eastAsia="en-US"/>
              </w:rPr>
            </w:pPr>
            <w:r>
              <w:rPr>
                <w:lang w:eastAsia="en-US"/>
              </w:rPr>
              <w:t>400 «Капитальные вложения в объекты муниципальной собственности»</w:t>
            </w:r>
          </w:p>
        </w:tc>
        <w:tc>
          <w:tcPr>
            <w:tcW w:w="1417" w:type="dxa"/>
            <w:tcBorders>
              <w:top w:val="double" w:sz="4" w:space="0" w:color="auto"/>
              <w:left w:val="double" w:sz="4" w:space="0" w:color="auto"/>
              <w:bottom w:val="double" w:sz="4" w:space="0" w:color="auto"/>
              <w:right w:val="double" w:sz="4" w:space="0" w:color="auto"/>
            </w:tcBorders>
            <w:vAlign w:val="center"/>
          </w:tcPr>
          <w:p w:rsidR="00EC2681" w:rsidRDefault="00EC2681" w:rsidP="000D7F28">
            <w:pPr>
              <w:autoSpaceDE w:val="0"/>
              <w:autoSpaceDN w:val="0"/>
              <w:adjustRightInd w:val="0"/>
              <w:jc w:val="right"/>
              <w:rPr>
                <w:lang w:eastAsia="en-US"/>
              </w:rPr>
            </w:pPr>
            <w:r>
              <w:rPr>
                <w:lang w:eastAsia="en-US"/>
              </w:rPr>
              <w:t>2 489,6</w:t>
            </w:r>
          </w:p>
        </w:tc>
        <w:tc>
          <w:tcPr>
            <w:tcW w:w="1383" w:type="dxa"/>
            <w:tcBorders>
              <w:top w:val="double" w:sz="4" w:space="0" w:color="auto"/>
              <w:left w:val="double" w:sz="4" w:space="0" w:color="auto"/>
              <w:bottom w:val="double" w:sz="4" w:space="0" w:color="auto"/>
              <w:right w:val="double" w:sz="4" w:space="0" w:color="auto"/>
            </w:tcBorders>
            <w:vAlign w:val="center"/>
          </w:tcPr>
          <w:p w:rsidR="00EC2681" w:rsidRDefault="00950411" w:rsidP="000D7F28">
            <w:pPr>
              <w:autoSpaceDE w:val="0"/>
              <w:autoSpaceDN w:val="0"/>
              <w:adjustRightInd w:val="0"/>
              <w:jc w:val="right"/>
              <w:rPr>
                <w:lang w:eastAsia="en-US"/>
              </w:rPr>
            </w:pPr>
            <w:r>
              <w:rPr>
                <w:lang w:eastAsia="en-US"/>
              </w:rPr>
              <w:t>3,13</w:t>
            </w:r>
          </w:p>
        </w:tc>
      </w:tr>
      <w:tr w:rsidR="00EC2681" w:rsidRPr="003B2555" w:rsidTr="005B4FD5">
        <w:tc>
          <w:tcPr>
            <w:tcW w:w="6771" w:type="dxa"/>
            <w:tcBorders>
              <w:top w:val="double" w:sz="4" w:space="0" w:color="auto"/>
              <w:left w:val="double" w:sz="4" w:space="0" w:color="auto"/>
              <w:bottom w:val="double" w:sz="4" w:space="0" w:color="auto"/>
              <w:right w:val="double" w:sz="4" w:space="0" w:color="auto"/>
            </w:tcBorders>
            <w:vAlign w:val="center"/>
          </w:tcPr>
          <w:p w:rsidR="00EC2681" w:rsidRDefault="00EC2681" w:rsidP="00EC2681">
            <w:pPr>
              <w:autoSpaceDE w:val="0"/>
              <w:autoSpaceDN w:val="0"/>
              <w:adjustRightInd w:val="0"/>
              <w:rPr>
                <w:lang w:eastAsia="en-US"/>
              </w:rPr>
            </w:pPr>
            <w:r>
              <w:rPr>
                <w:lang w:eastAsia="en-US"/>
              </w:rPr>
              <w:t>600 «Предоставление субсидий бюджетным, автономным учреждениям и иным некоммерческим организациям»</w:t>
            </w:r>
          </w:p>
        </w:tc>
        <w:tc>
          <w:tcPr>
            <w:tcW w:w="1417" w:type="dxa"/>
            <w:tcBorders>
              <w:top w:val="double" w:sz="4" w:space="0" w:color="auto"/>
              <w:left w:val="double" w:sz="4" w:space="0" w:color="auto"/>
              <w:bottom w:val="double" w:sz="4" w:space="0" w:color="auto"/>
              <w:right w:val="double" w:sz="4" w:space="0" w:color="auto"/>
            </w:tcBorders>
            <w:vAlign w:val="center"/>
          </w:tcPr>
          <w:p w:rsidR="00EC2681" w:rsidRDefault="00EC2681" w:rsidP="000D7F28">
            <w:pPr>
              <w:autoSpaceDE w:val="0"/>
              <w:autoSpaceDN w:val="0"/>
              <w:adjustRightInd w:val="0"/>
              <w:jc w:val="right"/>
              <w:rPr>
                <w:lang w:eastAsia="en-US"/>
              </w:rPr>
            </w:pPr>
            <w:r>
              <w:rPr>
                <w:lang w:eastAsia="en-US"/>
              </w:rPr>
              <w:t>330,0</w:t>
            </w:r>
          </w:p>
        </w:tc>
        <w:tc>
          <w:tcPr>
            <w:tcW w:w="1383" w:type="dxa"/>
            <w:tcBorders>
              <w:top w:val="double" w:sz="4" w:space="0" w:color="auto"/>
              <w:left w:val="double" w:sz="4" w:space="0" w:color="auto"/>
              <w:bottom w:val="double" w:sz="4" w:space="0" w:color="auto"/>
              <w:right w:val="double" w:sz="4" w:space="0" w:color="auto"/>
            </w:tcBorders>
            <w:vAlign w:val="center"/>
          </w:tcPr>
          <w:p w:rsidR="00EC2681" w:rsidRDefault="00950411" w:rsidP="000D7F28">
            <w:pPr>
              <w:autoSpaceDE w:val="0"/>
              <w:autoSpaceDN w:val="0"/>
              <w:adjustRightInd w:val="0"/>
              <w:jc w:val="right"/>
              <w:rPr>
                <w:lang w:eastAsia="en-US"/>
              </w:rPr>
            </w:pPr>
            <w:r>
              <w:rPr>
                <w:lang w:eastAsia="en-US"/>
              </w:rPr>
              <w:t>0,41</w:t>
            </w:r>
          </w:p>
        </w:tc>
      </w:tr>
      <w:tr w:rsidR="00C903FC" w:rsidRPr="003B2555" w:rsidTr="005B4FD5">
        <w:tc>
          <w:tcPr>
            <w:tcW w:w="6771" w:type="dxa"/>
            <w:tcBorders>
              <w:top w:val="double" w:sz="4" w:space="0" w:color="auto"/>
              <w:left w:val="double" w:sz="4" w:space="0" w:color="auto"/>
              <w:bottom w:val="double" w:sz="4" w:space="0" w:color="auto"/>
              <w:right w:val="double" w:sz="4" w:space="0" w:color="auto"/>
            </w:tcBorders>
            <w:vAlign w:val="center"/>
            <w:hideMark/>
          </w:tcPr>
          <w:p w:rsidR="00C903FC" w:rsidRPr="003B2555" w:rsidRDefault="00C903FC" w:rsidP="005B4FD5">
            <w:pPr>
              <w:autoSpaceDE w:val="0"/>
              <w:autoSpaceDN w:val="0"/>
              <w:adjustRightInd w:val="0"/>
              <w:rPr>
                <w:lang w:eastAsia="en-US"/>
              </w:rPr>
            </w:pPr>
            <w:r w:rsidRPr="003B2555">
              <w:rPr>
                <w:lang w:eastAsia="en-US"/>
              </w:rPr>
              <w:t>800 «Иные бюджетные ассигнования»</w:t>
            </w:r>
          </w:p>
        </w:tc>
        <w:tc>
          <w:tcPr>
            <w:tcW w:w="1417" w:type="dxa"/>
            <w:tcBorders>
              <w:top w:val="double" w:sz="4" w:space="0" w:color="auto"/>
              <w:left w:val="double" w:sz="4" w:space="0" w:color="auto"/>
              <w:bottom w:val="double" w:sz="4" w:space="0" w:color="auto"/>
              <w:right w:val="double" w:sz="4" w:space="0" w:color="auto"/>
            </w:tcBorders>
            <w:vAlign w:val="center"/>
          </w:tcPr>
          <w:p w:rsidR="00C903FC" w:rsidRPr="003B2555" w:rsidRDefault="00EC2681" w:rsidP="000D7F28">
            <w:pPr>
              <w:autoSpaceDE w:val="0"/>
              <w:autoSpaceDN w:val="0"/>
              <w:adjustRightInd w:val="0"/>
              <w:jc w:val="right"/>
              <w:rPr>
                <w:lang w:eastAsia="en-US"/>
              </w:rPr>
            </w:pPr>
            <w:r>
              <w:rPr>
                <w:lang w:eastAsia="en-US"/>
              </w:rPr>
              <w:t>7 820,5</w:t>
            </w:r>
          </w:p>
        </w:tc>
        <w:tc>
          <w:tcPr>
            <w:tcW w:w="1383" w:type="dxa"/>
            <w:tcBorders>
              <w:top w:val="double" w:sz="4" w:space="0" w:color="auto"/>
              <w:left w:val="double" w:sz="4" w:space="0" w:color="auto"/>
              <w:bottom w:val="double" w:sz="4" w:space="0" w:color="auto"/>
              <w:right w:val="double" w:sz="4" w:space="0" w:color="auto"/>
            </w:tcBorders>
            <w:vAlign w:val="center"/>
          </w:tcPr>
          <w:p w:rsidR="00C903FC" w:rsidRPr="003B2555" w:rsidRDefault="00950411" w:rsidP="00950411">
            <w:pPr>
              <w:autoSpaceDE w:val="0"/>
              <w:autoSpaceDN w:val="0"/>
              <w:adjustRightInd w:val="0"/>
              <w:jc w:val="right"/>
              <w:rPr>
                <w:lang w:eastAsia="en-US"/>
              </w:rPr>
            </w:pPr>
            <w:r>
              <w:rPr>
                <w:lang w:eastAsia="en-US"/>
              </w:rPr>
              <w:t>9,83</w:t>
            </w:r>
          </w:p>
        </w:tc>
      </w:tr>
      <w:tr w:rsidR="00C903FC" w:rsidRPr="005B4FD5" w:rsidTr="005B4FD5">
        <w:tc>
          <w:tcPr>
            <w:tcW w:w="6771"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hideMark/>
          </w:tcPr>
          <w:p w:rsidR="00C903FC" w:rsidRPr="003B2555" w:rsidRDefault="00C903FC" w:rsidP="005B4FD5">
            <w:pPr>
              <w:autoSpaceDE w:val="0"/>
              <w:autoSpaceDN w:val="0"/>
              <w:adjustRightInd w:val="0"/>
              <w:rPr>
                <w:lang w:eastAsia="en-US"/>
              </w:rPr>
            </w:pPr>
            <w:r w:rsidRPr="003B2555">
              <w:rPr>
                <w:lang w:eastAsia="en-US"/>
              </w:rPr>
              <w:t>итого</w:t>
            </w:r>
          </w:p>
        </w:tc>
        <w:tc>
          <w:tcPr>
            <w:tcW w:w="1417"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C903FC" w:rsidRPr="003B2555" w:rsidRDefault="00EC2681" w:rsidP="000D7F28">
            <w:pPr>
              <w:autoSpaceDE w:val="0"/>
              <w:autoSpaceDN w:val="0"/>
              <w:adjustRightInd w:val="0"/>
              <w:jc w:val="right"/>
              <w:rPr>
                <w:lang w:eastAsia="en-US"/>
              </w:rPr>
            </w:pPr>
            <w:r>
              <w:rPr>
                <w:lang w:eastAsia="en-US"/>
              </w:rPr>
              <w:t>79 543,1</w:t>
            </w:r>
          </w:p>
        </w:tc>
        <w:tc>
          <w:tcPr>
            <w:tcW w:w="1383"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hideMark/>
          </w:tcPr>
          <w:p w:rsidR="00C903FC" w:rsidRPr="005B4FD5" w:rsidRDefault="00C903FC" w:rsidP="000D7F28">
            <w:pPr>
              <w:autoSpaceDE w:val="0"/>
              <w:autoSpaceDN w:val="0"/>
              <w:adjustRightInd w:val="0"/>
              <w:jc w:val="right"/>
              <w:rPr>
                <w:lang w:eastAsia="en-US"/>
              </w:rPr>
            </w:pPr>
            <w:r w:rsidRPr="003B2555">
              <w:rPr>
                <w:lang w:eastAsia="en-US"/>
              </w:rPr>
              <w:t>100</w:t>
            </w:r>
            <w:r w:rsidR="000D7F28" w:rsidRPr="003B2555">
              <w:rPr>
                <w:lang w:eastAsia="en-US"/>
              </w:rPr>
              <w:t>,0</w:t>
            </w:r>
          </w:p>
        </w:tc>
      </w:tr>
    </w:tbl>
    <w:p w:rsidR="00C903FC" w:rsidRDefault="00C903FC" w:rsidP="00C903FC">
      <w:pPr>
        <w:autoSpaceDE w:val="0"/>
        <w:autoSpaceDN w:val="0"/>
        <w:adjustRightInd w:val="0"/>
        <w:spacing w:before="120"/>
        <w:ind w:firstLine="709"/>
        <w:jc w:val="both"/>
        <w:rPr>
          <w:sz w:val="28"/>
          <w:szCs w:val="28"/>
        </w:rPr>
      </w:pPr>
      <w:r w:rsidRPr="00521902">
        <w:rPr>
          <w:sz w:val="28"/>
          <w:szCs w:val="28"/>
        </w:rPr>
        <w:t xml:space="preserve">Основным направлением расходования бюджетных средств </w:t>
      </w:r>
      <w:r w:rsidRPr="00521902">
        <w:rPr>
          <w:rFonts w:eastAsiaTheme="minorHAnsi"/>
          <w:sz w:val="28"/>
          <w:szCs w:val="28"/>
          <w:lang w:eastAsia="en-US"/>
        </w:rPr>
        <w:t>в 20</w:t>
      </w:r>
      <w:r w:rsidR="000C7CBD">
        <w:rPr>
          <w:rFonts w:eastAsiaTheme="minorHAnsi"/>
          <w:sz w:val="28"/>
          <w:szCs w:val="28"/>
          <w:lang w:eastAsia="en-US"/>
        </w:rPr>
        <w:t>20</w:t>
      </w:r>
      <w:r w:rsidRPr="00521902">
        <w:rPr>
          <w:rFonts w:eastAsiaTheme="minorHAnsi"/>
          <w:sz w:val="28"/>
          <w:szCs w:val="28"/>
          <w:lang w:eastAsia="en-US"/>
        </w:rPr>
        <w:t xml:space="preserve"> году являются</w:t>
      </w:r>
      <w:r w:rsidRPr="00521902">
        <w:rPr>
          <w:sz w:val="28"/>
          <w:szCs w:val="28"/>
        </w:rPr>
        <w:t xml:space="preserve"> расходы </w:t>
      </w:r>
      <w:proofErr w:type="gramStart"/>
      <w:r w:rsidRPr="00521902">
        <w:rPr>
          <w:sz w:val="28"/>
          <w:szCs w:val="28"/>
        </w:rPr>
        <w:t>на</w:t>
      </w:r>
      <w:proofErr w:type="gramEnd"/>
      <w:r w:rsidRPr="00521902">
        <w:rPr>
          <w:sz w:val="28"/>
          <w:szCs w:val="28"/>
        </w:rPr>
        <w:t xml:space="preserve"> </w:t>
      </w:r>
      <w:r w:rsidR="000C7CBD">
        <w:rPr>
          <w:sz w:val="28"/>
          <w:szCs w:val="28"/>
        </w:rPr>
        <w:t>«</w:t>
      </w:r>
      <w:proofErr w:type="gramStart"/>
      <w:r w:rsidR="00390486" w:rsidRPr="00390486">
        <w:rPr>
          <w:sz w:val="28"/>
          <w:szCs w:val="28"/>
        </w:rPr>
        <w:t>Закупка</w:t>
      </w:r>
      <w:proofErr w:type="gramEnd"/>
      <w:r w:rsidR="00390486" w:rsidRPr="00390486">
        <w:rPr>
          <w:sz w:val="28"/>
          <w:szCs w:val="28"/>
        </w:rPr>
        <w:t xml:space="preserve"> товаров, работ и услуг для государственных (муниципальных) нужд</w:t>
      </w:r>
      <w:r w:rsidR="000C7CBD">
        <w:rPr>
          <w:sz w:val="28"/>
          <w:szCs w:val="28"/>
        </w:rPr>
        <w:t xml:space="preserve">» </w:t>
      </w:r>
      <w:r w:rsidRPr="00521902">
        <w:rPr>
          <w:sz w:val="28"/>
          <w:szCs w:val="28"/>
        </w:rPr>
        <w:t xml:space="preserve">(удельный вес </w:t>
      </w:r>
      <w:r w:rsidR="00390486">
        <w:rPr>
          <w:sz w:val="28"/>
          <w:szCs w:val="28"/>
        </w:rPr>
        <w:t>52,68</w:t>
      </w:r>
      <w:r w:rsidR="000C7CBD">
        <w:rPr>
          <w:sz w:val="28"/>
          <w:szCs w:val="28"/>
        </w:rPr>
        <w:t>%).</w:t>
      </w:r>
      <w:r w:rsidR="00934606">
        <w:rPr>
          <w:sz w:val="28"/>
          <w:szCs w:val="28"/>
        </w:rPr>
        <w:t xml:space="preserve"> </w:t>
      </w:r>
    </w:p>
    <w:p w:rsidR="00C903FC" w:rsidRPr="00521902" w:rsidRDefault="00C903FC" w:rsidP="00C903FC">
      <w:pPr>
        <w:tabs>
          <w:tab w:val="left" w:pos="1134"/>
        </w:tabs>
        <w:spacing w:before="120" w:after="120"/>
        <w:ind w:firstLine="709"/>
        <w:jc w:val="both"/>
        <w:rPr>
          <w:i/>
          <w:sz w:val="28"/>
          <w:szCs w:val="28"/>
        </w:rPr>
      </w:pPr>
      <w:r w:rsidRPr="00521902">
        <w:rPr>
          <w:i/>
          <w:sz w:val="28"/>
          <w:szCs w:val="28"/>
        </w:rPr>
        <w:t>5.</w:t>
      </w:r>
      <w:r w:rsidRPr="00521902">
        <w:rPr>
          <w:i/>
          <w:sz w:val="28"/>
          <w:szCs w:val="28"/>
        </w:rPr>
        <w:tab/>
        <w:t xml:space="preserve"> Анализ структуры дебиторской и кредиторской задолженности на начало и конец отчетного года</w:t>
      </w:r>
    </w:p>
    <w:p w:rsidR="00C903FC" w:rsidRDefault="00C903FC" w:rsidP="00C903FC">
      <w:pPr>
        <w:tabs>
          <w:tab w:val="left" w:pos="1134"/>
        </w:tabs>
        <w:ind w:firstLine="709"/>
        <w:jc w:val="both"/>
        <w:rPr>
          <w:sz w:val="28"/>
          <w:szCs w:val="28"/>
        </w:rPr>
      </w:pPr>
      <w:proofErr w:type="gramStart"/>
      <w:r w:rsidRPr="00521902">
        <w:rPr>
          <w:sz w:val="28"/>
          <w:szCs w:val="28"/>
        </w:rPr>
        <w:t>Дебиторская задолженность по данным бюджетной отчетн</w:t>
      </w:r>
      <w:r w:rsidR="00361FE6">
        <w:rPr>
          <w:sz w:val="28"/>
          <w:szCs w:val="28"/>
        </w:rPr>
        <w:t xml:space="preserve">ости (ф.0503169) на начало </w:t>
      </w:r>
      <w:r w:rsidR="00B51CE0">
        <w:rPr>
          <w:sz w:val="28"/>
          <w:szCs w:val="28"/>
        </w:rPr>
        <w:t xml:space="preserve">года </w:t>
      </w:r>
      <w:r w:rsidR="00521335">
        <w:rPr>
          <w:sz w:val="28"/>
          <w:szCs w:val="28"/>
        </w:rPr>
        <w:t>367 291,0</w:t>
      </w:r>
      <w:r w:rsidR="00B51CE0">
        <w:rPr>
          <w:sz w:val="28"/>
          <w:szCs w:val="28"/>
        </w:rPr>
        <w:t xml:space="preserve"> тыс. рублей (в </w:t>
      </w:r>
      <w:proofErr w:type="spellStart"/>
      <w:r w:rsidR="00B51CE0">
        <w:rPr>
          <w:sz w:val="28"/>
          <w:szCs w:val="28"/>
        </w:rPr>
        <w:t>т.ч</w:t>
      </w:r>
      <w:proofErr w:type="spellEnd"/>
      <w:r w:rsidR="00B51CE0">
        <w:rPr>
          <w:sz w:val="28"/>
          <w:szCs w:val="28"/>
        </w:rPr>
        <w:t xml:space="preserve">. </w:t>
      </w:r>
      <w:r w:rsidR="00521335">
        <w:rPr>
          <w:sz w:val="28"/>
          <w:szCs w:val="28"/>
        </w:rPr>
        <w:t>10 281,4</w:t>
      </w:r>
      <w:r w:rsidR="00B51CE0">
        <w:rPr>
          <w:sz w:val="28"/>
          <w:szCs w:val="28"/>
        </w:rPr>
        <w:t xml:space="preserve"> тыс. рублей просроченная), </w:t>
      </w:r>
      <w:r w:rsidR="00521335">
        <w:rPr>
          <w:sz w:val="28"/>
          <w:szCs w:val="28"/>
        </w:rPr>
        <w:t xml:space="preserve">на </w:t>
      </w:r>
      <w:r w:rsidRPr="00521902">
        <w:rPr>
          <w:sz w:val="28"/>
          <w:szCs w:val="28"/>
        </w:rPr>
        <w:t>конец отчетного года</w:t>
      </w:r>
      <w:r w:rsidR="00B51CE0">
        <w:rPr>
          <w:sz w:val="28"/>
          <w:szCs w:val="28"/>
        </w:rPr>
        <w:t xml:space="preserve"> </w:t>
      </w:r>
      <w:r w:rsidR="00521335">
        <w:rPr>
          <w:sz w:val="28"/>
          <w:szCs w:val="28"/>
        </w:rPr>
        <w:t>443 171,3</w:t>
      </w:r>
      <w:r w:rsidR="00B51CE0">
        <w:rPr>
          <w:sz w:val="28"/>
          <w:szCs w:val="28"/>
        </w:rPr>
        <w:t xml:space="preserve"> тыс. рублей (</w:t>
      </w:r>
      <w:r w:rsidR="00B51CE0" w:rsidRPr="00B51CE0">
        <w:rPr>
          <w:sz w:val="28"/>
          <w:szCs w:val="28"/>
        </w:rPr>
        <w:t xml:space="preserve">в </w:t>
      </w:r>
      <w:proofErr w:type="spellStart"/>
      <w:r w:rsidR="00B51CE0" w:rsidRPr="00B51CE0">
        <w:rPr>
          <w:sz w:val="28"/>
          <w:szCs w:val="28"/>
        </w:rPr>
        <w:t>т.ч</w:t>
      </w:r>
      <w:proofErr w:type="spellEnd"/>
      <w:r w:rsidR="00B51CE0" w:rsidRPr="00B51CE0">
        <w:rPr>
          <w:sz w:val="28"/>
          <w:szCs w:val="28"/>
        </w:rPr>
        <w:t xml:space="preserve">. </w:t>
      </w:r>
      <w:r w:rsidR="00521335">
        <w:rPr>
          <w:sz w:val="28"/>
          <w:szCs w:val="28"/>
        </w:rPr>
        <w:t>8 864,5</w:t>
      </w:r>
      <w:r w:rsidR="00B51CE0" w:rsidRPr="00B51CE0">
        <w:rPr>
          <w:sz w:val="28"/>
          <w:szCs w:val="28"/>
        </w:rPr>
        <w:t xml:space="preserve"> тыс. рублей просроченная</w:t>
      </w:r>
      <w:r w:rsidR="00B51CE0">
        <w:rPr>
          <w:sz w:val="28"/>
          <w:szCs w:val="28"/>
        </w:rPr>
        <w:t>)</w:t>
      </w:r>
      <w:r w:rsidR="00361FE6">
        <w:rPr>
          <w:sz w:val="28"/>
          <w:szCs w:val="28"/>
        </w:rPr>
        <w:t>.</w:t>
      </w:r>
      <w:proofErr w:type="gramEnd"/>
      <w:r w:rsidR="00B51CE0">
        <w:rPr>
          <w:sz w:val="28"/>
          <w:szCs w:val="28"/>
        </w:rPr>
        <w:t xml:space="preserve"> </w:t>
      </w:r>
      <w:r w:rsidRPr="00521902">
        <w:rPr>
          <w:sz w:val="28"/>
          <w:szCs w:val="28"/>
        </w:rPr>
        <w:t>Кредиторская задолженность на начало отчетного года составляла</w:t>
      </w:r>
      <w:r w:rsidR="00361FE6">
        <w:rPr>
          <w:sz w:val="28"/>
          <w:szCs w:val="28"/>
        </w:rPr>
        <w:t xml:space="preserve"> </w:t>
      </w:r>
      <w:r w:rsidR="00521335">
        <w:rPr>
          <w:sz w:val="28"/>
          <w:szCs w:val="28"/>
        </w:rPr>
        <w:t>1 387,0</w:t>
      </w:r>
      <w:r w:rsidRPr="00521902">
        <w:rPr>
          <w:sz w:val="28"/>
          <w:szCs w:val="28"/>
        </w:rPr>
        <w:t xml:space="preserve"> тыс. рублей, по итогам года задолженность </w:t>
      </w:r>
      <w:r w:rsidR="00521335">
        <w:rPr>
          <w:sz w:val="28"/>
          <w:szCs w:val="28"/>
        </w:rPr>
        <w:t>составила</w:t>
      </w:r>
      <w:r w:rsidRPr="00521902">
        <w:rPr>
          <w:sz w:val="28"/>
          <w:szCs w:val="28"/>
        </w:rPr>
        <w:t xml:space="preserve"> </w:t>
      </w:r>
      <w:r w:rsidR="00521335">
        <w:rPr>
          <w:sz w:val="28"/>
          <w:szCs w:val="28"/>
        </w:rPr>
        <w:t>1 172,7</w:t>
      </w:r>
      <w:r w:rsidR="00EA0792">
        <w:rPr>
          <w:sz w:val="28"/>
          <w:szCs w:val="28"/>
        </w:rPr>
        <w:t xml:space="preserve"> тыс. рублей просроченной задолженности нет.</w:t>
      </w:r>
    </w:p>
    <w:p w:rsidR="00C903FC" w:rsidRPr="00521902" w:rsidRDefault="00C903FC" w:rsidP="00C903FC">
      <w:pPr>
        <w:tabs>
          <w:tab w:val="left" w:pos="1134"/>
        </w:tabs>
        <w:ind w:firstLine="709"/>
        <w:jc w:val="both"/>
        <w:rPr>
          <w:sz w:val="28"/>
          <w:szCs w:val="28"/>
        </w:rPr>
      </w:pPr>
      <w:r w:rsidRPr="00521902">
        <w:rPr>
          <w:sz w:val="28"/>
          <w:szCs w:val="28"/>
        </w:rPr>
        <w:t>Структура дебиторской и кредиторской задолженности представлена следующей таблицей:</w:t>
      </w: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44"/>
        <w:gridCol w:w="1418"/>
        <w:gridCol w:w="1134"/>
        <w:gridCol w:w="1276"/>
        <w:gridCol w:w="1099"/>
      </w:tblGrid>
      <w:tr w:rsidR="00C903FC" w:rsidRPr="0053614E" w:rsidTr="00C903FC">
        <w:trPr>
          <w:trHeight w:val="413"/>
        </w:trPr>
        <w:tc>
          <w:tcPr>
            <w:tcW w:w="4644" w:type="dxa"/>
            <w:vMerge w:val="restart"/>
          </w:tcPr>
          <w:p w:rsidR="00C903FC" w:rsidRPr="0053614E" w:rsidRDefault="00C903FC" w:rsidP="00C903FC">
            <w:pPr>
              <w:autoSpaceDE w:val="0"/>
              <w:autoSpaceDN w:val="0"/>
              <w:adjustRightInd w:val="0"/>
              <w:jc w:val="both"/>
            </w:pPr>
            <w:r w:rsidRPr="0053614E">
              <w:t>Счет бюджетного учета</w:t>
            </w:r>
          </w:p>
        </w:tc>
        <w:tc>
          <w:tcPr>
            <w:tcW w:w="2552" w:type="dxa"/>
            <w:gridSpan w:val="2"/>
            <w:vAlign w:val="center"/>
          </w:tcPr>
          <w:p w:rsidR="00C903FC" w:rsidRPr="0053614E" w:rsidRDefault="00C903FC" w:rsidP="00C903FC">
            <w:pPr>
              <w:autoSpaceDE w:val="0"/>
              <w:autoSpaceDN w:val="0"/>
              <w:adjustRightInd w:val="0"/>
              <w:jc w:val="center"/>
            </w:pPr>
            <w:r w:rsidRPr="0053614E">
              <w:t>на начало года</w:t>
            </w:r>
          </w:p>
        </w:tc>
        <w:tc>
          <w:tcPr>
            <w:tcW w:w="2375" w:type="dxa"/>
            <w:gridSpan w:val="2"/>
            <w:vAlign w:val="center"/>
          </w:tcPr>
          <w:p w:rsidR="00C903FC" w:rsidRPr="0053614E" w:rsidRDefault="00C903FC" w:rsidP="00C903FC">
            <w:pPr>
              <w:autoSpaceDE w:val="0"/>
              <w:autoSpaceDN w:val="0"/>
              <w:adjustRightInd w:val="0"/>
              <w:jc w:val="center"/>
            </w:pPr>
            <w:r w:rsidRPr="0053614E">
              <w:t>на конец года</w:t>
            </w:r>
          </w:p>
        </w:tc>
      </w:tr>
      <w:tr w:rsidR="00C903FC" w:rsidRPr="0053614E" w:rsidTr="00746C8E">
        <w:trPr>
          <w:trHeight w:val="412"/>
        </w:trPr>
        <w:tc>
          <w:tcPr>
            <w:tcW w:w="4644" w:type="dxa"/>
            <w:vMerge/>
            <w:tcBorders>
              <w:bottom w:val="double" w:sz="4" w:space="0" w:color="auto"/>
            </w:tcBorders>
          </w:tcPr>
          <w:p w:rsidR="00C903FC" w:rsidRPr="0053614E" w:rsidRDefault="00C903FC" w:rsidP="00C903FC">
            <w:pPr>
              <w:autoSpaceDE w:val="0"/>
              <w:autoSpaceDN w:val="0"/>
              <w:adjustRightInd w:val="0"/>
              <w:jc w:val="both"/>
            </w:pPr>
          </w:p>
        </w:tc>
        <w:tc>
          <w:tcPr>
            <w:tcW w:w="1418" w:type="dxa"/>
            <w:tcBorders>
              <w:bottom w:val="double" w:sz="4" w:space="0" w:color="auto"/>
            </w:tcBorders>
            <w:vAlign w:val="center"/>
          </w:tcPr>
          <w:p w:rsidR="00C903FC" w:rsidRPr="0053614E" w:rsidRDefault="00C903FC" w:rsidP="00C903FC">
            <w:pPr>
              <w:autoSpaceDE w:val="0"/>
              <w:autoSpaceDN w:val="0"/>
              <w:adjustRightInd w:val="0"/>
              <w:jc w:val="center"/>
            </w:pPr>
            <w:r w:rsidRPr="0053614E">
              <w:t>Сумма, тыс. руб.</w:t>
            </w:r>
          </w:p>
        </w:tc>
        <w:tc>
          <w:tcPr>
            <w:tcW w:w="1134" w:type="dxa"/>
            <w:tcBorders>
              <w:bottom w:val="double" w:sz="4" w:space="0" w:color="auto"/>
            </w:tcBorders>
            <w:vAlign w:val="center"/>
          </w:tcPr>
          <w:p w:rsidR="00C903FC" w:rsidRPr="0053614E" w:rsidRDefault="00C903FC" w:rsidP="00C903FC">
            <w:pPr>
              <w:autoSpaceDE w:val="0"/>
              <w:autoSpaceDN w:val="0"/>
              <w:adjustRightInd w:val="0"/>
              <w:jc w:val="center"/>
            </w:pPr>
            <w:r w:rsidRPr="0053614E">
              <w:t>Уд</w:t>
            </w:r>
            <w:proofErr w:type="gramStart"/>
            <w:r w:rsidRPr="0053614E">
              <w:t>.</w:t>
            </w:r>
            <w:proofErr w:type="gramEnd"/>
            <w:r w:rsidRPr="0053614E">
              <w:t xml:space="preserve"> </w:t>
            </w:r>
            <w:proofErr w:type="gramStart"/>
            <w:r w:rsidRPr="0053614E">
              <w:t>в</w:t>
            </w:r>
            <w:proofErr w:type="gramEnd"/>
            <w:r w:rsidRPr="0053614E">
              <w:t>ес, %</w:t>
            </w:r>
          </w:p>
        </w:tc>
        <w:tc>
          <w:tcPr>
            <w:tcW w:w="1276" w:type="dxa"/>
            <w:tcBorders>
              <w:bottom w:val="double" w:sz="4" w:space="0" w:color="auto"/>
            </w:tcBorders>
            <w:vAlign w:val="center"/>
          </w:tcPr>
          <w:p w:rsidR="00C903FC" w:rsidRPr="0053614E" w:rsidRDefault="00C903FC" w:rsidP="00C903FC">
            <w:pPr>
              <w:autoSpaceDE w:val="0"/>
              <w:autoSpaceDN w:val="0"/>
              <w:adjustRightInd w:val="0"/>
              <w:jc w:val="center"/>
            </w:pPr>
            <w:r w:rsidRPr="0053614E">
              <w:t>Сумма,</w:t>
            </w:r>
          </w:p>
          <w:p w:rsidR="00C903FC" w:rsidRPr="0053614E" w:rsidRDefault="00C903FC" w:rsidP="00C903FC">
            <w:pPr>
              <w:autoSpaceDE w:val="0"/>
              <w:autoSpaceDN w:val="0"/>
              <w:adjustRightInd w:val="0"/>
              <w:jc w:val="center"/>
            </w:pPr>
            <w:r w:rsidRPr="0053614E">
              <w:t>тыс. руб.</w:t>
            </w:r>
          </w:p>
        </w:tc>
        <w:tc>
          <w:tcPr>
            <w:tcW w:w="1099" w:type="dxa"/>
            <w:tcBorders>
              <w:bottom w:val="double" w:sz="4" w:space="0" w:color="auto"/>
            </w:tcBorders>
            <w:vAlign w:val="center"/>
          </w:tcPr>
          <w:p w:rsidR="00C903FC" w:rsidRPr="0053614E" w:rsidRDefault="00C903FC" w:rsidP="00C903FC">
            <w:pPr>
              <w:autoSpaceDE w:val="0"/>
              <w:autoSpaceDN w:val="0"/>
              <w:adjustRightInd w:val="0"/>
              <w:jc w:val="center"/>
            </w:pPr>
            <w:r w:rsidRPr="0053614E">
              <w:t>Уд</w:t>
            </w:r>
            <w:proofErr w:type="gramStart"/>
            <w:r w:rsidRPr="0053614E">
              <w:t>.</w:t>
            </w:r>
            <w:proofErr w:type="gramEnd"/>
            <w:r w:rsidRPr="0053614E">
              <w:t xml:space="preserve"> </w:t>
            </w:r>
            <w:proofErr w:type="gramStart"/>
            <w:r w:rsidRPr="0053614E">
              <w:t>в</w:t>
            </w:r>
            <w:proofErr w:type="gramEnd"/>
            <w:r w:rsidRPr="0053614E">
              <w:t>ес, %</w:t>
            </w:r>
          </w:p>
        </w:tc>
      </w:tr>
      <w:tr w:rsidR="00746C8E" w:rsidRPr="0053614E" w:rsidTr="00746C8E">
        <w:trPr>
          <w:trHeight w:val="234"/>
        </w:trPr>
        <w:tc>
          <w:tcPr>
            <w:tcW w:w="9571" w:type="dxa"/>
            <w:gridSpan w:val="5"/>
            <w:tcBorders>
              <w:bottom w:val="double" w:sz="4" w:space="0" w:color="auto"/>
            </w:tcBorders>
            <w:shd w:val="clear" w:color="auto" w:fill="EEECE1" w:themeFill="background2"/>
          </w:tcPr>
          <w:p w:rsidR="00746C8E" w:rsidRPr="0053614E" w:rsidRDefault="00746C8E" w:rsidP="00C903FC">
            <w:pPr>
              <w:autoSpaceDE w:val="0"/>
              <w:autoSpaceDN w:val="0"/>
              <w:adjustRightInd w:val="0"/>
              <w:jc w:val="center"/>
            </w:pPr>
            <w:r>
              <w:t>дебиторская задолженность</w:t>
            </w:r>
          </w:p>
        </w:tc>
      </w:tr>
      <w:tr w:rsidR="00746C8E" w:rsidRPr="0053614E" w:rsidTr="00746C8E">
        <w:trPr>
          <w:trHeight w:val="234"/>
        </w:trPr>
        <w:tc>
          <w:tcPr>
            <w:tcW w:w="4644" w:type="dxa"/>
            <w:shd w:val="clear" w:color="auto" w:fill="FFFFFF" w:themeFill="background1"/>
          </w:tcPr>
          <w:p w:rsidR="00746C8E" w:rsidRDefault="00746C8E" w:rsidP="00746C8E">
            <w:pPr>
              <w:autoSpaceDE w:val="0"/>
              <w:autoSpaceDN w:val="0"/>
              <w:adjustRightInd w:val="0"/>
            </w:pPr>
            <w:r>
              <w:t>205 Расчеты по безвозмездным поступлениям</w:t>
            </w:r>
          </w:p>
        </w:tc>
        <w:tc>
          <w:tcPr>
            <w:tcW w:w="1418" w:type="dxa"/>
            <w:shd w:val="clear" w:color="auto" w:fill="FFFFFF" w:themeFill="background1"/>
          </w:tcPr>
          <w:p w:rsidR="00746C8E" w:rsidRDefault="00202B7C" w:rsidP="00C903FC">
            <w:pPr>
              <w:autoSpaceDE w:val="0"/>
              <w:autoSpaceDN w:val="0"/>
              <w:adjustRightInd w:val="0"/>
              <w:jc w:val="center"/>
            </w:pPr>
            <w:r>
              <w:t>360 261,4</w:t>
            </w:r>
          </w:p>
        </w:tc>
        <w:tc>
          <w:tcPr>
            <w:tcW w:w="1134" w:type="dxa"/>
            <w:shd w:val="clear" w:color="auto" w:fill="FFFFFF" w:themeFill="background1"/>
          </w:tcPr>
          <w:p w:rsidR="00746C8E" w:rsidRDefault="00202B7C" w:rsidP="00C903FC">
            <w:pPr>
              <w:autoSpaceDE w:val="0"/>
              <w:autoSpaceDN w:val="0"/>
              <w:adjustRightInd w:val="0"/>
              <w:jc w:val="center"/>
            </w:pPr>
            <w:r>
              <w:t>98,09</w:t>
            </w:r>
          </w:p>
        </w:tc>
        <w:tc>
          <w:tcPr>
            <w:tcW w:w="1276" w:type="dxa"/>
            <w:shd w:val="clear" w:color="auto" w:fill="FFFFFF" w:themeFill="background1"/>
          </w:tcPr>
          <w:p w:rsidR="00746C8E" w:rsidRDefault="00202B7C" w:rsidP="00C903FC">
            <w:pPr>
              <w:autoSpaceDE w:val="0"/>
              <w:autoSpaceDN w:val="0"/>
              <w:adjustRightInd w:val="0"/>
              <w:jc w:val="center"/>
            </w:pPr>
            <w:r>
              <w:t>435 240,3</w:t>
            </w:r>
          </w:p>
        </w:tc>
        <w:tc>
          <w:tcPr>
            <w:tcW w:w="1099" w:type="dxa"/>
            <w:shd w:val="clear" w:color="auto" w:fill="FFFFFF" w:themeFill="background1"/>
          </w:tcPr>
          <w:p w:rsidR="00746C8E" w:rsidRDefault="00202B7C" w:rsidP="00C903FC">
            <w:pPr>
              <w:autoSpaceDE w:val="0"/>
              <w:autoSpaceDN w:val="0"/>
              <w:adjustRightInd w:val="0"/>
              <w:jc w:val="center"/>
            </w:pPr>
            <w:r>
              <w:t>98,21</w:t>
            </w:r>
          </w:p>
        </w:tc>
      </w:tr>
      <w:tr w:rsidR="00746C8E" w:rsidRPr="0053614E" w:rsidTr="00746C8E">
        <w:trPr>
          <w:trHeight w:val="234"/>
        </w:trPr>
        <w:tc>
          <w:tcPr>
            <w:tcW w:w="4644" w:type="dxa"/>
            <w:shd w:val="clear" w:color="auto" w:fill="FFFFFF" w:themeFill="background1"/>
          </w:tcPr>
          <w:p w:rsidR="00746C8E" w:rsidRDefault="00746C8E" w:rsidP="00746C8E">
            <w:pPr>
              <w:autoSpaceDE w:val="0"/>
              <w:autoSpaceDN w:val="0"/>
              <w:adjustRightInd w:val="0"/>
            </w:pPr>
            <w:r>
              <w:t>206 Расчеты по выданным авансам</w:t>
            </w:r>
          </w:p>
        </w:tc>
        <w:tc>
          <w:tcPr>
            <w:tcW w:w="1418" w:type="dxa"/>
            <w:shd w:val="clear" w:color="auto" w:fill="FFFFFF" w:themeFill="background1"/>
          </w:tcPr>
          <w:p w:rsidR="00746C8E" w:rsidRDefault="00202B7C" w:rsidP="00C903FC">
            <w:pPr>
              <w:autoSpaceDE w:val="0"/>
              <w:autoSpaceDN w:val="0"/>
              <w:adjustRightInd w:val="0"/>
              <w:jc w:val="center"/>
            </w:pPr>
            <w:r>
              <w:t>7 029,7</w:t>
            </w:r>
          </w:p>
        </w:tc>
        <w:tc>
          <w:tcPr>
            <w:tcW w:w="1134" w:type="dxa"/>
            <w:shd w:val="clear" w:color="auto" w:fill="FFFFFF" w:themeFill="background1"/>
          </w:tcPr>
          <w:p w:rsidR="00746C8E" w:rsidRDefault="00202B7C" w:rsidP="00C903FC">
            <w:pPr>
              <w:autoSpaceDE w:val="0"/>
              <w:autoSpaceDN w:val="0"/>
              <w:adjustRightInd w:val="0"/>
              <w:jc w:val="center"/>
            </w:pPr>
            <w:r>
              <w:t>1,91</w:t>
            </w:r>
          </w:p>
        </w:tc>
        <w:tc>
          <w:tcPr>
            <w:tcW w:w="1276" w:type="dxa"/>
            <w:shd w:val="clear" w:color="auto" w:fill="FFFFFF" w:themeFill="background1"/>
          </w:tcPr>
          <w:p w:rsidR="00746C8E" w:rsidRDefault="00202B7C" w:rsidP="00202B7C">
            <w:pPr>
              <w:autoSpaceDE w:val="0"/>
              <w:autoSpaceDN w:val="0"/>
              <w:adjustRightInd w:val="0"/>
              <w:jc w:val="center"/>
            </w:pPr>
            <w:r>
              <w:t>7 930,9</w:t>
            </w:r>
          </w:p>
        </w:tc>
        <w:tc>
          <w:tcPr>
            <w:tcW w:w="1099" w:type="dxa"/>
            <w:shd w:val="clear" w:color="auto" w:fill="FFFFFF" w:themeFill="background1"/>
          </w:tcPr>
          <w:p w:rsidR="00746C8E" w:rsidRDefault="00202B7C" w:rsidP="00C903FC">
            <w:pPr>
              <w:autoSpaceDE w:val="0"/>
              <w:autoSpaceDN w:val="0"/>
              <w:adjustRightInd w:val="0"/>
              <w:jc w:val="center"/>
            </w:pPr>
            <w:r>
              <w:t>1,79</w:t>
            </w:r>
          </w:p>
        </w:tc>
      </w:tr>
      <w:tr w:rsidR="00565AF4" w:rsidRPr="0053614E" w:rsidTr="00746C8E">
        <w:trPr>
          <w:trHeight w:val="234"/>
        </w:trPr>
        <w:tc>
          <w:tcPr>
            <w:tcW w:w="4644" w:type="dxa"/>
            <w:shd w:val="clear" w:color="auto" w:fill="FFFFFF" w:themeFill="background1"/>
          </w:tcPr>
          <w:p w:rsidR="00565AF4" w:rsidRDefault="00565AF4" w:rsidP="00746C8E">
            <w:pPr>
              <w:autoSpaceDE w:val="0"/>
              <w:autoSpaceDN w:val="0"/>
              <w:adjustRightInd w:val="0"/>
            </w:pPr>
            <w:r>
              <w:lastRenderedPageBreak/>
              <w:t>итого</w:t>
            </w:r>
          </w:p>
        </w:tc>
        <w:tc>
          <w:tcPr>
            <w:tcW w:w="1418" w:type="dxa"/>
            <w:shd w:val="clear" w:color="auto" w:fill="FFFFFF" w:themeFill="background1"/>
          </w:tcPr>
          <w:p w:rsidR="00565AF4" w:rsidRDefault="00202B7C" w:rsidP="00C903FC">
            <w:pPr>
              <w:autoSpaceDE w:val="0"/>
              <w:autoSpaceDN w:val="0"/>
              <w:adjustRightInd w:val="0"/>
              <w:jc w:val="center"/>
            </w:pPr>
            <w:r>
              <w:t>367 291,0</w:t>
            </w:r>
          </w:p>
        </w:tc>
        <w:tc>
          <w:tcPr>
            <w:tcW w:w="1134" w:type="dxa"/>
            <w:shd w:val="clear" w:color="auto" w:fill="FFFFFF" w:themeFill="background1"/>
          </w:tcPr>
          <w:p w:rsidR="00565AF4" w:rsidRDefault="00565AF4" w:rsidP="00C903FC">
            <w:pPr>
              <w:autoSpaceDE w:val="0"/>
              <w:autoSpaceDN w:val="0"/>
              <w:adjustRightInd w:val="0"/>
              <w:jc w:val="center"/>
            </w:pPr>
            <w:r>
              <w:t>100,0</w:t>
            </w:r>
          </w:p>
        </w:tc>
        <w:tc>
          <w:tcPr>
            <w:tcW w:w="1276" w:type="dxa"/>
            <w:shd w:val="clear" w:color="auto" w:fill="FFFFFF" w:themeFill="background1"/>
          </w:tcPr>
          <w:p w:rsidR="00565AF4" w:rsidRDefault="00202B7C" w:rsidP="00746C8E">
            <w:pPr>
              <w:autoSpaceDE w:val="0"/>
              <w:autoSpaceDN w:val="0"/>
              <w:adjustRightInd w:val="0"/>
            </w:pPr>
            <w:r>
              <w:t>443 171,3</w:t>
            </w:r>
          </w:p>
        </w:tc>
        <w:tc>
          <w:tcPr>
            <w:tcW w:w="1099" w:type="dxa"/>
            <w:shd w:val="clear" w:color="auto" w:fill="FFFFFF" w:themeFill="background1"/>
          </w:tcPr>
          <w:p w:rsidR="00565AF4" w:rsidRDefault="00565AF4" w:rsidP="00C903FC">
            <w:pPr>
              <w:autoSpaceDE w:val="0"/>
              <w:autoSpaceDN w:val="0"/>
              <w:adjustRightInd w:val="0"/>
              <w:jc w:val="center"/>
            </w:pPr>
            <w:r>
              <w:t>100,0</w:t>
            </w:r>
          </w:p>
        </w:tc>
      </w:tr>
      <w:tr w:rsidR="00C903FC" w:rsidRPr="0053614E" w:rsidTr="00491DD1">
        <w:tc>
          <w:tcPr>
            <w:tcW w:w="9571" w:type="dxa"/>
            <w:gridSpan w:val="5"/>
            <w:tcBorders>
              <w:bottom w:val="double" w:sz="4" w:space="0" w:color="auto"/>
            </w:tcBorders>
            <w:shd w:val="clear" w:color="auto" w:fill="EEECE1" w:themeFill="background2"/>
            <w:vAlign w:val="center"/>
          </w:tcPr>
          <w:p w:rsidR="00C903FC" w:rsidRPr="0053614E" w:rsidRDefault="00C903FC" w:rsidP="00C903FC">
            <w:pPr>
              <w:autoSpaceDE w:val="0"/>
              <w:autoSpaceDN w:val="0"/>
              <w:adjustRightInd w:val="0"/>
              <w:jc w:val="center"/>
            </w:pPr>
            <w:r w:rsidRPr="0053614E">
              <w:t>кредиторская задолженность</w:t>
            </w:r>
          </w:p>
        </w:tc>
      </w:tr>
      <w:tr w:rsidR="00491DD1" w:rsidRPr="0053614E" w:rsidTr="00491DD1">
        <w:tc>
          <w:tcPr>
            <w:tcW w:w="4644" w:type="dxa"/>
            <w:shd w:val="clear" w:color="auto" w:fill="FFFFFF" w:themeFill="background1"/>
            <w:vAlign w:val="center"/>
          </w:tcPr>
          <w:p w:rsidR="00491DD1" w:rsidRPr="0053614E" w:rsidRDefault="00491DD1" w:rsidP="00491DD1">
            <w:pPr>
              <w:autoSpaceDE w:val="0"/>
              <w:autoSpaceDN w:val="0"/>
              <w:adjustRightInd w:val="0"/>
            </w:pPr>
            <w:r>
              <w:t xml:space="preserve">205 </w:t>
            </w:r>
            <w:r w:rsidRPr="00491DD1">
              <w:t>Расчеты по безвозмездным поступлениям</w:t>
            </w:r>
          </w:p>
        </w:tc>
        <w:tc>
          <w:tcPr>
            <w:tcW w:w="1418" w:type="dxa"/>
            <w:shd w:val="clear" w:color="auto" w:fill="FFFFFF" w:themeFill="background1"/>
            <w:vAlign w:val="center"/>
          </w:tcPr>
          <w:p w:rsidR="00491DD1" w:rsidRPr="0053614E" w:rsidRDefault="00491DD1" w:rsidP="00C903FC">
            <w:pPr>
              <w:autoSpaceDE w:val="0"/>
              <w:autoSpaceDN w:val="0"/>
              <w:adjustRightInd w:val="0"/>
              <w:jc w:val="center"/>
            </w:pPr>
            <w:r>
              <w:t>1 177,4</w:t>
            </w:r>
          </w:p>
        </w:tc>
        <w:tc>
          <w:tcPr>
            <w:tcW w:w="1134" w:type="dxa"/>
            <w:shd w:val="clear" w:color="auto" w:fill="FFFFFF" w:themeFill="background1"/>
            <w:vAlign w:val="center"/>
          </w:tcPr>
          <w:p w:rsidR="00491DD1" w:rsidRPr="0053614E" w:rsidRDefault="00AA130F" w:rsidP="00C903FC">
            <w:pPr>
              <w:autoSpaceDE w:val="0"/>
              <w:autoSpaceDN w:val="0"/>
              <w:adjustRightInd w:val="0"/>
              <w:jc w:val="center"/>
            </w:pPr>
            <w:r>
              <w:t>84,89</w:t>
            </w:r>
          </w:p>
        </w:tc>
        <w:tc>
          <w:tcPr>
            <w:tcW w:w="1276" w:type="dxa"/>
            <w:shd w:val="clear" w:color="auto" w:fill="FFFFFF" w:themeFill="background1"/>
            <w:vAlign w:val="center"/>
          </w:tcPr>
          <w:p w:rsidR="00491DD1" w:rsidRPr="0053614E" w:rsidRDefault="00491DD1" w:rsidP="00C903FC">
            <w:pPr>
              <w:autoSpaceDE w:val="0"/>
              <w:autoSpaceDN w:val="0"/>
              <w:adjustRightInd w:val="0"/>
              <w:jc w:val="center"/>
            </w:pPr>
            <w:r>
              <w:t>1 056,3</w:t>
            </w:r>
          </w:p>
        </w:tc>
        <w:tc>
          <w:tcPr>
            <w:tcW w:w="1099" w:type="dxa"/>
            <w:shd w:val="clear" w:color="auto" w:fill="FFFFFF" w:themeFill="background1"/>
            <w:vAlign w:val="center"/>
          </w:tcPr>
          <w:p w:rsidR="00491DD1" w:rsidRPr="0053614E" w:rsidRDefault="00AA130F" w:rsidP="00C903FC">
            <w:pPr>
              <w:autoSpaceDE w:val="0"/>
              <w:autoSpaceDN w:val="0"/>
              <w:adjustRightInd w:val="0"/>
              <w:jc w:val="center"/>
            </w:pPr>
            <w:r>
              <w:t>90,07</w:t>
            </w:r>
          </w:p>
        </w:tc>
      </w:tr>
      <w:tr w:rsidR="0053614E" w:rsidRPr="0053614E" w:rsidTr="00C903FC">
        <w:tc>
          <w:tcPr>
            <w:tcW w:w="4644" w:type="dxa"/>
          </w:tcPr>
          <w:p w:rsidR="0053614E" w:rsidRPr="0053614E" w:rsidRDefault="0053614E" w:rsidP="00C903FC">
            <w:pPr>
              <w:autoSpaceDE w:val="0"/>
              <w:autoSpaceDN w:val="0"/>
              <w:adjustRightInd w:val="0"/>
              <w:jc w:val="both"/>
            </w:pPr>
            <w:r w:rsidRPr="0053614E">
              <w:t>302 Расчеты по принятым обязательствам</w:t>
            </w:r>
          </w:p>
        </w:tc>
        <w:tc>
          <w:tcPr>
            <w:tcW w:w="1418" w:type="dxa"/>
            <w:vAlign w:val="center"/>
          </w:tcPr>
          <w:p w:rsidR="0053614E" w:rsidRPr="0053614E" w:rsidRDefault="00491DD1" w:rsidP="00AA130F">
            <w:pPr>
              <w:autoSpaceDE w:val="0"/>
              <w:autoSpaceDN w:val="0"/>
              <w:adjustRightInd w:val="0"/>
              <w:jc w:val="center"/>
            </w:pPr>
            <w:r>
              <w:t>209,7</w:t>
            </w:r>
          </w:p>
        </w:tc>
        <w:tc>
          <w:tcPr>
            <w:tcW w:w="1134" w:type="dxa"/>
            <w:vAlign w:val="center"/>
          </w:tcPr>
          <w:p w:rsidR="0053614E" w:rsidRPr="0053614E" w:rsidRDefault="00AA130F" w:rsidP="00AA130F">
            <w:pPr>
              <w:autoSpaceDE w:val="0"/>
              <w:autoSpaceDN w:val="0"/>
              <w:adjustRightInd w:val="0"/>
              <w:jc w:val="center"/>
            </w:pPr>
            <w:r>
              <w:t>15,11</w:t>
            </w:r>
          </w:p>
        </w:tc>
        <w:tc>
          <w:tcPr>
            <w:tcW w:w="1276" w:type="dxa"/>
            <w:vAlign w:val="center"/>
          </w:tcPr>
          <w:p w:rsidR="0053614E" w:rsidRPr="0053614E" w:rsidRDefault="00491DD1" w:rsidP="00AA130F">
            <w:pPr>
              <w:autoSpaceDE w:val="0"/>
              <w:autoSpaceDN w:val="0"/>
              <w:adjustRightInd w:val="0"/>
              <w:jc w:val="center"/>
            </w:pPr>
            <w:r>
              <w:t>116,4</w:t>
            </w:r>
          </w:p>
        </w:tc>
        <w:tc>
          <w:tcPr>
            <w:tcW w:w="1099" w:type="dxa"/>
            <w:vAlign w:val="center"/>
          </w:tcPr>
          <w:p w:rsidR="0053614E" w:rsidRPr="0053614E" w:rsidRDefault="00AA130F" w:rsidP="00AA130F">
            <w:pPr>
              <w:autoSpaceDE w:val="0"/>
              <w:autoSpaceDN w:val="0"/>
              <w:adjustRightInd w:val="0"/>
              <w:jc w:val="center"/>
            </w:pPr>
            <w:r>
              <w:t>9,93</w:t>
            </w:r>
          </w:p>
        </w:tc>
      </w:tr>
      <w:tr w:rsidR="0053614E" w:rsidRPr="0053614E" w:rsidTr="00C903FC">
        <w:tc>
          <w:tcPr>
            <w:tcW w:w="4644" w:type="dxa"/>
          </w:tcPr>
          <w:p w:rsidR="0053614E" w:rsidRPr="0053614E" w:rsidRDefault="0053614E" w:rsidP="00C903FC">
            <w:pPr>
              <w:autoSpaceDE w:val="0"/>
              <w:autoSpaceDN w:val="0"/>
              <w:adjustRightInd w:val="0"/>
              <w:jc w:val="both"/>
            </w:pPr>
            <w:r w:rsidRPr="0053614E">
              <w:t>итого</w:t>
            </w:r>
          </w:p>
        </w:tc>
        <w:tc>
          <w:tcPr>
            <w:tcW w:w="1418" w:type="dxa"/>
            <w:vAlign w:val="center"/>
          </w:tcPr>
          <w:p w:rsidR="0053614E" w:rsidRPr="0053614E" w:rsidRDefault="00491DD1" w:rsidP="00AA130F">
            <w:pPr>
              <w:autoSpaceDE w:val="0"/>
              <w:autoSpaceDN w:val="0"/>
              <w:adjustRightInd w:val="0"/>
              <w:jc w:val="center"/>
            </w:pPr>
            <w:r>
              <w:t>1 387,0</w:t>
            </w:r>
          </w:p>
        </w:tc>
        <w:tc>
          <w:tcPr>
            <w:tcW w:w="1134" w:type="dxa"/>
            <w:vAlign w:val="center"/>
          </w:tcPr>
          <w:p w:rsidR="0053614E" w:rsidRPr="0053614E" w:rsidRDefault="0053614E" w:rsidP="00AA130F">
            <w:pPr>
              <w:autoSpaceDE w:val="0"/>
              <w:autoSpaceDN w:val="0"/>
              <w:adjustRightInd w:val="0"/>
              <w:jc w:val="center"/>
            </w:pPr>
            <w:r w:rsidRPr="0053614E">
              <w:t>100</w:t>
            </w:r>
          </w:p>
        </w:tc>
        <w:tc>
          <w:tcPr>
            <w:tcW w:w="1276" w:type="dxa"/>
            <w:vAlign w:val="center"/>
          </w:tcPr>
          <w:p w:rsidR="0053614E" w:rsidRPr="0053614E" w:rsidRDefault="00491DD1" w:rsidP="00AA130F">
            <w:pPr>
              <w:autoSpaceDE w:val="0"/>
              <w:autoSpaceDN w:val="0"/>
              <w:adjustRightInd w:val="0"/>
              <w:jc w:val="center"/>
            </w:pPr>
            <w:r>
              <w:t>1 172,7</w:t>
            </w:r>
          </w:p>
        </w:tc>
        <w:tc>
          <w:tcPr>
            <w:tcW w:w="1099" w:type="dxa"/>
            <w:vAlign w:val="center"/>
          </w:tcPr>
          <w:p w:rsidR="0053614E" w:rsidRPr="0053614E" w:rsidRDefault="007057DC" w:rsidP="00AA130F">
            <w:pPr>
              <w:autoSpaceDE w:val="0"/>
              <w:autoSpaceDN w:val="0"/>
              <w:adjustRightInd w:val="0"/>
              <w:jc w:val="center"/>
            </w:pPr>
            <w:r>
              <w:t>100,0</w:t>
            </w:r>
          </w:p>
        </w:tc>
      </w:tr>
    </w:tbl>
    <w:p w:rsidR="006C4CE9" w:rsidRDefault="006C4CE9" w:rsidP="006C4CE9">
      <w:pPr>
        <w:tabs>
          <w:tab w:val="left" w:pos="-142"/>
        </w:tabs>
        <w:spacing w:before="120" w:after="120"/>
        <w:jc w:val="both"/>
        <w:rPr>
          <w:sz w:val="28"/>
          <w:szCs w:val="28"/>
        </w:rPr>
      </w:pPr>
      <w:r>
        <w:rPr>
          <w:sz w:val="28"/>
          <w:szCs w:val="28"/>
        </w:rPr>
        <w:t xml:space="preserve">         </w:t>
      </w:r>
      <w:r w:rsidRPr="006C4CE9">
        <w:rPr>
          <w:sz w:val="28"/>
          <w:szCs w:val="28"/>
        </w:rPr>
        <w:t xml:space="preserve">Кредиторская задолженность по итогам 2020 года выражена задолженностью по принятым обязательствам в сумме </w:t>
      </w:r>
      <w:r>
        <w:rPr>
          <w:sz w:val="28"/>
          <w:szCs w:val="28"/>
        </w:rPr>
        <w:t>116,4</w:t>
      </w:r>
      <w:r w:rsidRPr="006C4CE9">
        <w:rPr>
          <w:sz w:val="28"/>
          <w:szCs w:val="28"/>
        </w:rPr>
        <w:t xml:space="preserve"> тыс. руб.</w:t>
      </w:r>
      <w:r>
        <w:rPr>
          <w:sz w:val="28"/>
          <w:szCs w:val="28"/>
        </w:rPr>
        <w:t xml:space="preserve"> и задолженностью по безвозмездным поступлениям – 1 056,3 тыс. рублей.</w:t>
      </w:r>
      <w:r w:rsidRPr="006C4CE9">
        <w:rPr>
          <w:sz w:val="28"/>
          <w:szCs w:val="28"/>
        </w:rPr>
        <w:t xml:space="preserve"> По отношению к кассовым расходам показатель кредиторской задолженности по средствам бюджета составляет </w:t>
      </w:r>
      <w:r>
        <w:rPr>
          <w:sz w:val="28"/>
          <w:szCs w:val="28"/>
        </w:rPr>
        <w:t>1,47</w:t>
      </w:r>
      <w:r w:rsidRPr="006C4CE9">
        <w:rPr>
          <w:sz w:val="28"/>
          <w:szCs w:val="28"/>
        </w:rPr>
        <w:t xml:space="preserve">%. В целом на конец отчетного года кредиторская задолженность по сравнению с началом года </w:t>
      </w:r>
      <w:r>
        <w:rPr>
          <w:sz w:val="28"/>
          <w:szCs w:val="28"/>
        </w:rPr>
        <w:t>сократилась</w:t>
      </w:r>
      <w:r w:rsidRPr="006C4CE9">
        <w:rPr>
          <w:sz w:val="28"/>
          <w:szCs w:val="28"/>
        </w:rPr>
        <w:t xml:space="preserve"> на </w:t>
      </w:r>
      <w:r>
        <w:rPr>
          <w:sz w:val="28"/>
          <w:szCs w:val="28"/>
        </w:rPr>
        <w:t>214,3</w:t>
      </w:r>
      <w:r w:rsidRPr="006C4CE9">
        <w:rPr>
          <w:sz w:val="28"/>
          <w:szCs w:val="28"/>
        </w:rPr>
        <w:t xml:space="preserve"> тыс. рублей или на </w:t>
      </w:r>
      <w:r>
        <w:rPr>
          <w:sz w:val="28"/>
          <w:szCs w:val="28"/>
        </w:rPr>
        <w:t>15,45</w:t>
      </w:r>
      <w:r w:rsidRPr="006C4CE9">
        <w:rPr>
          <w:sz w:val="28"/>
          <w:szCs w:val="28"/>
        </w:rPr>
        <w:t>%.</w:t>
      </w:r>
    </w:p>
    <w:p w:rsidR="00AB5907" w:rsidRPr="006C4CE9" w:rsidRDefault="00AB5907" w:rsidP="006C4CE9">
      <w:pPr>
        <w:tabs>
          <w:tab w:val="left" w:pos="-142"/>
        </w:tabs>
        <w:spacing w:before="120" w:after="120"/>
        <w:jc w:val="both"/>
        <w:rPr>
          <w:sz w:val="28"/>
          <w:szCs w:val="28"/>
        </w:rPr>
      </w:pPr>
      <w:r>
        <w:rPr>
          <w:sz w:val="28"/>
          <w:szCs w:val="28"/>
        </w:rPr>
        <w:t xml:space="preserve">         В результате проверки выявлено несоответствие дебиторской задолженности по </w:t>
      </w:r>
      <w:proofErr w:type="spellStart"/>
      <w:r>
        <w:rPr>
          <w:sz w:val="28"/>
          <w:szCs w:val="28"/>
        </w:rPr>
        <w:t>сч</w:t>
      </w:r>
      <w:proofErr w:type="spellEnd"/>
      <w:r>
        <w:rPr>
          <w:sz w:val="28"/>
          <w:szCs w:val="28"/>
        </w:rPr>
        <w:t xml:space="preserve"> 206 «</w:t>
      </w:r>
      <w:r w:rsidRPr="00AB5907">
        <w:rPr>
          <w:sz w:val="28"/>
          <w:szCs w:val="28"/>
        </w:rPr>
        <w:t>Расчеты по выданным авансам</w:t>
      </w:r>
      <w:r>
        <w:rPr>
          <w:sz w:val="28"/>
          <w:szCs w:val="28"/>
        </w:rPr>
        <w:t>», что привело к</w:t>
      </w:r>
      <w:r w:rsidRPr="00AB5907">
        <w:rPr>
          <w:sz w:val="28"/>
          <w:szCs w:val="28"/>
        </w:rPr>
        <w:t xml:space="preserve"> искажени</w:t>
      </w:r>
      <w:r>
        <w:rPr>
          <w:sz w:val="28"/>
          <w:szCs w:val="28"/>
        </w:rPr>
        <w:t>ю</w:t>
      </w:r>
      <w:r w:rsidRPr="00AB5907">
        <w:rPr>
          <w:sz w:val="28"/>
          <w:szCs w:val="28"/>
        </w:rPr>
        <w:t xml:space="preserve"> бюджетной отчетности по форме 0503169. </w:t>
      </w:r>
      <w:r>
        <w:rPr>
          <w:sz w:val="28"/>
          <w:szCs w:val="28"/>
        </w:rPr>
        <w:t>С</w:t>
      </w:r>
      <w:r w:rsidRPr="00AB5907">
        <w:rPr>
          <w:sz w:val="28"/>
          <w:szCs w:val="28"/>
        </w:rPr>
        <w:t>огласно заключенным мировым соглашениям между Администрацией и МУП ЖКУ Троицкого района сумма составляет 18 195,6 тыс. рублей, в отчете указана сумма – 7 915,6 тыс. рублей (искажение 43,5%).</w:t>
      </w:r>
    </w:p>
    <w:p w:rsidR="006C4CE9" w:rsidRDefault="006C4CE9" w:rsidP="008840E2">
      <w:pPr>
        <w:tabs>
          <w:tab w:val="left" w:pos="-142"/>
        </w:tabs>
        <w:spacing w:before="120" w:after="120"/>
        <w:jc w:val="both"/>
        <w:rPr>
          <w:i/>
          <w:sz w:val="28"/>
          <w:szCs w:val="28"/>
        </w:rPr>
      </w:pPr>
    </w:p>
    <w:p w:rsidR="00C903FC" w:rsidRPr="00521902" w:rsidRDefault="008840E2" w:rsidP="008840E2">
      <w:pPr>
        <w:tabs>
          <w:tab w:val="left" w:pos="-142"/>
        </w:tabs>
        <w:spacing w:before="120" w:after="120"/>
        <w:jc w:val="both"/>
        <w:rPr>
          <w:i/>
          <w:sz w:val="28"/>
          <w:szCs w:val="28"/>
        </w:rPr>
      </w:pPr>
      <w:r w:rsidRPr="008840E2">
        <w:rPr>
          <w:i/>
          <w:sz w:val="28"/>
          <w:szCs w:val="28"/>
        </w:rPr>
        <w:t>6</w:t>
      </w:r>
      <w:r w:rsidR="00C903FC" w:rsidRPr="00521902">
        <w:rPr>
          <w:i/>
          <w:sz w:val="28"/>
          <w:szCs w:val="28"/>
        </w:rPr>
        <w:t>.</w:t>
      </w:r>
      <w:r w:rsidR="00C903FC" w:rsidRPr="00521902">
        <w:rPr>
          <w:i/>
          <w:sz w:val="28"/>
          <w:szCs w:val="28"/>
        </w:rPr>
        <w:tab/>
        <w:t>Выводы по результатам внешней проверки</w:t>
      </w:r>
    </w:p>
    <w:p w:rsidR="00C903FC" w:rsidRDefault="00863BDD" w:rsidP="00C903FC">
      <w:pPr>
        <w:tabs>
          <w:tab w:val="left" w:pos="-142"/>
        </w:tabs>
        <w:ind w:firstLine="709"/>
        <w:jc w:val="both"/>
        <w:rPr>
          <w:sz w:val="28"/>
          <w:szCs w:val="28"/>
        </w:rPr>
      </w:pPr>
      <w:r>
        <w:rPr>
          <w:sz w:val="28"/>
          <w:szCs w:val="28"/>
        </w:rPr>
        <w:t xml:space="preserve">1. </w:t>
      </w:r>
      <w:r w:rsidR="00C903FC" w:rsidRPr="00521902">
        <w:rPr>
          <w:sz w:val="28"/>
          <w:szCs w:val="28"/>
        </w:rPr>
        <w:t xml:space="preserve">Кассовые расходы главного распорядителя проведены в сумме </w:t>
      </w:r>
      <w:r w:rsidR="00AB5907">
        <w:rPr>
          <w:sz w:val="28"/>
          <w:szCs w:val="28"/>
        </w:rPr>
        <w:t>79 543,0</w:t>
      </w:r>
      <w:r w:rsidR="00C903FC" w:rsidRPr="00521902">
        <w:rPr>
          <w:sz w:val="28"/>
          <w:szCs w:val="28"/>
        </w:rPr>
        <w:t xml:space="preserve"> тыс. рублей, что составляет </w:t>
      </w:r>
      <w:r>
        <w:rPr>
          <w:sz w:val="28"/>
          <w:szCs w:val="28"/>
        </w:rPr>
        <w:t>89,89</w:t>
      </w:r>
      <w:r w:rsidR="00C903FC" w:rsidRPr="00521902">
        <w:rPr>
          <w:sz w:val="28"/>
          <w:szCs w:val="28"/>
        </w:rPr>
        <w:t xml:space="preserve">% установленного объема бюджетных ассигнований. </w:t>
      </w:r>
    </w:p>
    <w:p w:rsidR="00863BDD" w:rsidRDefault="00863BDD" w:rsidP="00863BDD">
      <w:pPr>
        <w:jc w:val="both"/>
        <w:rPr>
          <w:sz w:val="28"/>
          <w:szCs w:val="28"/>
        </w:rPr>
      </w:pPr>
      <w:r>
        <w:rPr>
          <w:sz w:val="28"/>
          <w:szCs w:val="28"/>
        </w:rPr>
        <w:t xml:space="preserve">         2. </w:t>
      </w:r>
      <w:r w:rsidRPr="00863BDD">
        <w:rPr>
          <w:sz w:val="28"/>
          <w:szCs w:val="28"/>
        </w:rPr>
        <w:t>Нарушение п. 7 приказа Минфина России от 28.12.2010 N 191н (ред. от 16.12.2020)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Перед составлением годовой бюджетной отчетности ГАБС Администрация Троицкого района не проведена инвентаризация дебиторской кредиторской задолженности, что повлекло искажение формы бюджетной отчетности 0503169.</w:t>
      </w:r>
    </w:p>
    <w:p w:rsidR="00803294" w:rsidRPr="00863BDD" w:rsidRDefault="00803294" w:rsidP="00863BDD">
      <w:pPr>
        <w:jc w:val="both"/>
        <w:rPr>
          <w:sz w:val="28"/>
          <w:szCs w:val="28"/>
        </w:rPr>
      </w:pPr>
      <w:r>
        <w:rPr>
          <w:sz w:val="28"/>
          <w:szCs w:val="28"/>
        </w:rPr>
        <w:t xml:space="preserve">        3. По результатам проверки в Администрацию Троицкого района направлено представление КСО Троицкого района от 05.04.2021 №3</w:t>
      </w:r>
    </w:p>
    <w:p w:rsidR="00863BDD" w:rsidRPr="00521902" w:rsidRDefault="00863BDD" w:rsidP="00863BDD">
      <w:pPr>
        <w:tabs>
          <w:tab w:val="left" w:pos="-142"/>
        </w:tabs>
        <w:ind w:firstLine="709"/>
        <w:jc w:val="both"/>
        <w:rPr>
          <w:sz w:val="28"/>
          <w:szCs w:val="28"/>
        </w:rPr>
      </w:pPr>
    </w:p>
    <w:tbl>
      <w:tblPr>
        <w:tblW w:w="0" w:type="auto"/>
        <w:tblLook w:val="04A0" w:firstRow="1" w:lastRow="0" w:firstColumn="1" w:lastColumn="0" w:noHBand="0" w:noVBand="1"/>
      </w:tblPr>
      <w:tblGrid>
        <w:gridCol w:w="4785"/>
        <w:gridCol w:w="4786"/>
      </w:tblGrid>
      <w:tr w:rsidR="00C903FC" w:rsidRPr="00521902" w:rsidTr="00C903FC">
        <w:tc>
          <w:tcPr>
            <w:tcW w:w="4785" w:type="dxa"/>
          </w:tcPr>
          <w:p w:rsidR="00B205C6" w:rsidRPr="00521902" w:rsidRDefault="00B205C6" w:rsidP="00C903FC">
            <w:pPr>
              <w:spacing w:line="276" w:lineRule="auto"/>
              <w:rPr>
                <w:sz w:val="28"/>
                <w:szCs w:val="28"/>
                <w:lang w:eastAsia="en-US"/>
              </w:rPr>
            </w:pPr>
          </w:p>
          <w:p w:rsidR="00C903FC" w:rsidRPr="00521902" w:rsidRDefault="009F4D01" w:rsidP="00C903FC">
            <w:pPr>
              <w:spacing w:line="276" w:lineRule="auto"/>
              <w:rPr>
                <w:sz w:val="28"/>
                <w:szCs w:val="28"/>
                <w:lang w:eastAsia="en-US"/>
              </w:rPr>
            </w:pPr>
            <w:r>
              <w:rPr>
                <w:sz w:val="28"/>
                <w:szCs w:val="28"/>
                <w:lang w:eastAsia="en-US"/>
              </w:rPr>
              <w:t>Председатель</w:t>
            </w:r>
            <w:r w:rsidR="00C903FC" w:rsidRPr="00521902">
              <w:rPr>
                <w:sz w:val="28"/>
                <w:szCs w:val="28"/>
                <w:lang w:eastAsia="en-US"/>
              </w:rPr>
              <w:t xml:space="preserve"> контрольно-</w:t>
            </w:r>
          </w:p>
          <w:p w:rsidR="00C903FC" w:rsidRDefault="009F4D01" w:rsidP="00C903FC">
            <w:pPr>
              <w:spacing w:line="276" w:lineRule="auto"/>
              <w:rPr>
                <w:sz w:val="28"/>
                <w:szCs w:val="28"/>
                <w:lang w:eastAsia="en-US"/>
              </w:rPr>
            </w:pPr>
            <w:r>
              <w:rPr>
                <w:sz w:val="28"/>
                <w:szCs w:val="28"/>
                <w:lang w:eastAsia="en-US"/>
              </w:rPr>
              <w:t>с</w:t>
            </w:r>
            <w:r w:rsidR="00C903FC" w:rsidRPr="00521902">
              <w:rPr>
                <w:sz w:val="28"/>
                <w:szCs w:val="28"/>
                <w:lang w:eastAsia="en-US"/>
              </w:rPr>
              <w:t>ч</w:t>
            </w:r>
            <w:r w:rsidR="00BD292A">
              <w:rPr>
                <w:sz w:val="28"/>
                <w:szCs w:val="28"/>
                <w:lang w:eastAsia="en-US"/>
              </w:rPr>
              <w:t>е</w:t>
            </w:r>
            <w:r w:rsidR="00C903FC" w:rsidRPr="00521902">
              <w:rPr>
                <w:sz w:val="28"/>
                <w:szCs w:val="28"/>
                <w:lang w:eastAsia="en-US"/>
              </w:rPr>
              <w:t>тно</w:t>
            </w:r>
            <w:r>
              <w:rPr>
                <w:sz w:val="28"/>
                <w:szCs w:val="28"/>
                <w:lang w:eastAsia="en-US"/>
              </w:rPr>
              <w:t>го органа</w:t>
            </w:r>
            <w:r w:rsidR="00C903FC" w:rsidRPr="00521902">
              <w:rPr>
                <w:sz w:val="28"/>
                <w:szCs w:val="28"/>
                <w:lang w:eastAsia="en-US"/>
              </w:rPr>
              <w:t xml:space="preserve"> </w:t>
            </w:r>
            <w:r>
              <w:rPr>
                <w:sz w:val="28"/>
                <w:szCs w:val="28"/>
                <w:lang w:eastAsia="en-US"/>
              </w:rPr>
              <w:t xml:space="preserve"> Троицкого района</w:t>
            </w:r>
          </w:p>
          <w:p w:rsidR="009F4D01" w:rsidRPr="00521902" w:rsidRDefault="009F4D01" w:rsidP="00C903FC">
            <w:pPr>
              <w:spacing w:line="276" w:lineRule="auto"/>
              <w:rPr>
                <w:sz w:val="28"/>
                <w:szCs w:val="28"/>
                <w:lang w:eastAsia="en-US"/>
              </w:rPr>
            </w:pPr>
            <w:r>
              <w:rPr>
                <w:sz w:val="28"/>
                <w:szCs w:val="28"/>
                <w:lang w:eastAsia="en-US"/>
              </w:rPr>
              <w:t>Алтайского края</w:t>
            </w:r>
          </w:p>
          <w:p w:rsidR="00C903FC" w:rsidRPr="00521902" w:rsidRDefault="00C903FC" w:rsidP="00C903FC">
            <w:pPr>
              <w:spacing w:line="276" w:lineRule="auto"/>
              <w:rPr>
                <w:sz w:val="28"/>
                <w:szCs w:val="28"/>
                <w:lang w:eastAsia="en-US"/>
              </w:rPr>
            </w:pPr>
          </w:p>
          <w:p w:rsidR="00C903FC" w:rsidRPr="00521902" w:rsidRDefault="00C903FC" w:rsidP="00E105CA">
            <w:pPr>
              <w:spacing w:line="276" w:lineRule="auto"/>
              <w:rPr>
                <w:sz w:val="28"/>
                <w:szCs w:val="28"/>
                <w:lang w:eastAsia="en-US"/>
              </w:rPr>
            </w:pPr>
            <w:r w:rsidRPr="00521902">
              <w:rPr>
                <w:sz w:val="28"/>
                <w:szCs w:val="28"/>
                <w:lang w:eastAsia="en-US"/>
              </w:rPr>
              <w:t>______________/</w:t>
            </w:r>
            <w:r w:rsidR="009F4D01">
              <w:rPr>
                <w:sz w:val="28"/>
                <w:szCs w:val="28"/>
                <w:lang w:eastAsia="en-US"/>
              </w:rPr>
              <w:t>О.И. Присяжных</w:t>
            </w:r>
            <w:r w:rsidRPr="00521902">
              <w:rPr>
                <w:sz w:val="28"/>
                <w:szCs w:val="28"/>
                <w:lang w:eastAsia="en-US"/>
              </w:rPr>
              <w:t>/</w:t>
            </w:r>
          </w:p>
        </w:tc>
        <w:tc>
          <w:tcPr>
            <w:tcW w:w="4786" w:type="dxa"/>
          </w:tcPr>
          <w:p w:rsidR="00C903FC" w:rsidRPr="00521902" w:rsidRDefault="00C903FC" w:rsidP="00C903FC">
            <w:pPr>
              <w:spacing w:line="276" w:lineRule="auto"/>
              <w:rPr>
                <w:sz w:val="28"/>
                <w:szCs w:val="28"/>
                <w:lang w:eastAsia="en-US"/>
              </w:rPr>
            </w:pPr>
          </w:p>
          <w:p w:rsidR="00C903FC" w:rsidRDefault="00863BDD" w:rsidP="00C903FC">
            <w:pPr>
              <w:spacing w:line="276" w:lineRule="auto"/>
              <w:rPr>
                <w:sz w:val="28"/>
                <w:szCs w:val="28"/>
                <w:lang w:eastAsia="en-US"/>
              </w:rPr>
            </w:pPr>
            <w:proofErr w:type="spellStart"/>
            <w:r>
              <w:rPr>
                <w:sz w:val="28"/>
                <w:szCs w:val="28"/>
                <w:lang w:eastAsia="en-US"/>
              </w:rPr>
              <w:t>И.о</w:t>
            </w:r>
            <w:proofErr w:type="spellEnd"/>
            <w:r>
              <w:rPr>
                <w:sz w:val="28"/>
                <w:szCs w:val="28"/>
                <w:lang w:eastAsia="en-US"/>
              </w:rPr>
              <w:t>. главы Троицкого района</w:t>
            </w:r>
          </w:p>
          <w:p w:rsidR="00863BDD" w:rsidRDefault="00863BDD" w:rsidP="00C903FC">
            <w:pPr>
              <w:spacing w:line="276" w:lineRule="auto"/>
              <w:rPr>
                <w:sz w:val="28"/>
                <w:szCs w:val="28"/>
                <w:lang w:eastAsia="en-US"/>
              </w:rPr>
            </w:pPr>
          </w:p>
          <w:p w:rsidR="00863BDD" w:rsidRDefault="00863BDD" w:rsidP="00C903FC">
            <w:pPr>
              <w:spacing w:line="276" w:lineRule="auto"/>
              <w:rPr>
                <w:sz w:val="28"/>
                <w:szCs w:val="28"/>
                <w:lang w:eastAsia="en-US"/>
              </w:rPr>
            </w:pPr>
          </w:p>
          <w:p w:rsidR="00863BDD" w:rsidRDefault="00863BDD" w:rsidP="00C903FC">
            <w:pPr>
              <w:spacing w:line="276" w:lineRule="auto"/>
              <w:rPr>
                <w:sz w:val="28"/>
                <w:szCs w:val="28"/>
                <w:lang w:eastAsia="en-US"/>
              </w:rPr>
            </w:pPr>
          </w:p>
          <w:p w:rsidR="00C903FC" w:rsidRPr="00521902" w:rsidRDefault="00E105CA" w:rsidP="00863BDD">
            <w:pPr>
              <w:spacing w:line="276" w:lineRule="auto"/>
              <w:rPr>
                <w:sz w:val="28"/>
                <w:szCs w:val="28"/>
                <w:lang w:eastAsia="en-US"/>
              </w:rPr>
            </w:pPr>
            <w:r>
              <w:rPr>
                <w:sz w:val="28"/>
                <w:szCs w:val="28"/>
                <w:lang w:eastAsia="en-US"/>
              </w:rPr>
              <w:t>_________________</w:t>
            </w:r>
            <w:r w:rsidR="00C903FC" w:rsidRPr="00521902">
              <w:rPr>
                <w:sz w:val="28"/>
                <w:szCs w:val="28"/>
                <w:lang w:eastAsia="en-US"/>
              </w:rPr>
              <w:t>/</w:t>
            </w:r>
            <w:r w:rsidR="00863BDD">
              <w:rPr>
                <w:sz w:val="28"/>
                <w:szCs w:val="28"/>
                <w:lang w:eastAsia="en-US"/>
              </w:rPr>
              <w:t>В.В. Журавлев</w:t>
            </w:r>
            <w:r w:rsidR="00C903FC" w:rsidRPr="00521902">
              <w:rPr>
                <w:sz w:val="28"/>
                <w:szCs w:val="28"/>
                <w:lang w:eastAsia="en-US"/>
              </w:rPr>
              <w:t>/</w:t>
            </w:r>
          </w:p>
        </w:tc>
      </w:tr>
    </w:tbl>
    <w:p w:rsidR="00C903FC" w:rsidRPr="00521902" w:rsidRDefault="00C903FC" w:rsidP="00C903FC">
      <w:pPr>
        <w:rPr>
          <w:sz w:val="28"/>
          <w:szCs w:val="28"/>
        </w:rPr>
      </w:pPr>
    </w:p>
    <w:p w:rsidR="00235A19" w:rsidRPr="00521902" w:rsidRDefault="00235A19">
      <w:pPr>
        <w:rPr>
          <w:sz w:val="28"/>
          <w:szCs w:val="28"/>
        </w:rPr>
      </w:pPr>
    </w:p>
    <w:sectPr w:rsidR="00235A19" w:rsidRPr="00521902" w:rsidSect="00C903F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D3" w:rsidRDefault="00080AD3">
      <w:r>
        <w:separator/>
      </w:r>
    </w:p>
  </w:endnote>
  <w:endnote w:type="continuationSeparator" w:id="0">
    <w:p w:rsidR="00080AD3" w:rsidRDefault="0008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D3" w:rsidRDefault="00080AD3">
      <w:r>
        <w:separator/>
      </w:r>
    </w:p>
  </w:footnote>
  <w:footnote w:type="continuationSeparator" w:id="0">
    <w:p w:rsidR="00080AD3" w:rsidRDefault="00080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47912"/>
    </w:sdtPr>
    <w:sdtEndPr/>
    <w:sdtContent>
      <w:p w:rsidR="00D35F75" w:rsidRDefault="00D35F75">
        <w:pPr>
          <w:pStyle w:val="a7"/>
          <w:jc w:val="center"/>
        </w:pPr>
        <w:r>
          <w:fldChar w:fldCharType="begin"/>
        </w:r>
        <w:r>
          <w:instrText>PAGE   \* MERGEFORMAT</w:instrText>
        </w:r>
        <w:r>
          <w:fldChar w:fldCharType="separate"/>
        </w:r>
        <w:r w:rsidR="00803294">
          <w:rPr>
            <w:noProof/>
          </w:rPr>
          <w:t>5</w:t>
        </w:r>
        <w:r>
          <w:rPr>
            <w:noProof/>
          </w:rPr>
          <w:fldChar w:fldCharType="end"/>
        </w:r>
      </w:p>
    </w:sdtContent>
  </w:sdt>
  <w:p w:rsidR="00D35F75" w:rsidRDefault="00D35F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A3A25"/>
    <w:multiLevelType w:val="hybridMultilevel"/>
    <w:tmpl w:val="A3E64F9A"/>
    <w:lvl w:ilvl="0" w:tplc="3B824188">
      <w:start w:val="1"/>
      <w:numFmt w:val="decimal"/>
      <w:lvlText w:val="%1."/>
      <w:lvlJc w:val="left"/>
      <w:pPr>
        <w:ind w:left="750" w:hanging="39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1F72D4"/>
    <w:multiLevelType w:val="multilevel"/>
    <w:tmpl w:val="A49693F6"/>
    <w:lvl w:ilvl="0">
      <w:start w:val="1"/>
      <w:numFmt w:val="decimal"/>
      <w:lvlText w:val="%1."/>
      <w:lvlJc w:val="left"/>
      <w:pPr>
        <w:ind w:left="720" w:hanging="360"/>
      </w:pPr>
      <w:rPr>
        <w:rFonts w:hint="default"/>
      </w:rPr>
    </w:lvl>
    <w:lvl w:ilvl="1">
      <w:start w:val="1"/>
      <w:numFmt w:val="decimal"/>
      <w:isLgl/>
      <w:lvlText w:val="%1.%2"/>
      <w:lvlJc w:val="left"/>
      <w:pPr>
        <w:ind w:left="1273"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48"/>
    <w:rsid w:val="0000359D"/>
    <w:rsid w:val="000043CD"/>
    <w:rsid w:val="00006912"/>
    <w:rsid w:val="00006989"/>
    <w:rsid w:val="00010334"/>
    <w:rsid w:val="000112E9"/>
    <w:rsid w:val="00011487"/>
    <w:rsid w:val="000115A6"/>
    <w:rsid w:val="000145CE"/>
    <w:rsid w:val="0001481F"/>
    <w:rsid w:val="000152E7"/>
    <w:rsid w:val="00015477"/>
    <w:rsid w:val="0001560C"/>
    <w:rsid w:val="00026CE1"/>
    <w:rsid w:val="00031C5D"/>
    <w:rsid w:val="0003285F"/>
    <w:rsid w:val="000353CC"/>
    <w:rsid w:val="00036EDF"/>
    <w:rsid w:val="00042D9E"/>
    <w:rsid w:val="00045FFC"/>
    <w:rsid w:val="000471A1"/>
    <w:rsid w:val="000507B3"/>
    <w:rsid w:val="00050FC4"/>
    <w:rsid w:val="0005398A"/>
    <w:rsid w:val="00056326"/>
    <w:rsid w:val="0006094A"/>
    <w:rsid w:val="00066BE6"/>
    <w:rsid w:val="000676E5"/>
    <w:rsid w:val="00067C2D"/>
    <w:rsid w:val="000701BF"/>
    <w:rsid w:val="00072F21"/>
    <w:rsid w:val="00074C13"/>
    <w:rsid w:val="000756F6"/>
    <w:rsid w:val="000761BE"/>
    <w:rsid w:val="000773DB"/>
    <w:rsid w:val="00077C37"/>
    <w:rsid w:val="00077ED7"/>
    <w:rsid w:val="00080AD3"/>
    <w:rsid w:val="0008144C"/>
    <w:rsid w:val="00082592"/>
    <w:rsid w:val="00084CA5"/>
    <w:rsid w:val="00085378"/>
    <w:rsid w:val="00091B61"/>
    <w:rsid w:val="000960D0"/>
    <w:rsid w:val="000971B0"/>
    <w:rsid w:val="000A22F4"/>
    <w:rsid w:val="000A396D"/>
    <w:rsid w:val="000A5DA1"/>
    <w:rsid w:val="000A5DD4"/>
    <w:rsid w:val="000A7B73"/>
    <w:rsid w:val="000B2A9E"/>
    <w:rsid w:val="000B4B23"/>
    <w:rsid w:val="000B67B3"/>
    <w:rsid w:val="000B68F5"/>
    <w:rsid w:val="000B6FDD"/>
    <w:rsid w:val="000B78EB"/>
    <w:rsid w:val="000C0C06"/>
    <w:rsid w:val="000C19CF"/>
    <w:rsid w:val="000C5E9A"/>
    <w:rsid w:val="000C6D1D"/>
    <w:rsid w:val="000C7B56"/>
    <w:rsid w:val="000C7CBD"/>
    <w:rsid w:val="000D1F5E"/>
    <w:rsid w:val="000D1FEF"/>
    <w:rsid w:val="000D6818"/>
    <w:rsid w:val="000D7F28"/>
    <w:rsid w:val="000E1F21"/>
    <w:rsid w:val="000E54AE"/>
    <w:rsid w:val="000F0314"/>
    <w:rsid w:val="000F0989"/>
    <w:rsid w:val="000F2BEB"/>
    <w:rsid w:val="000F2FCF"/>
    <w:rsid w:val="000F592B"/>
    <w:rsid w:val="000F68E0"/>
    <w:rsid w:val="000F6D60"/>
    <w:rsid w:val="001023B4"/>
    <w:rsid w:val="0010356C"/>
    <w:rsid w:val="00105FD9"/>
    <w:rsid w:val="00106895"/>
    <w:rsid w:val="00111F62"/>
    <w:rsid w:val="00112201"/>
    <w:rsid w:val="00114038"/>
    <w:rsid w:val="00115506"/>
    <w:rsid w:val="00120944"/>
    <w:rsid w:val="0012328C"/>
    <w:rsid w:val="00123596"/>
    <w:rsid w:val="00126EDE"/>
    <w:rsid w:val="00127B5C"/>
    <w:rsid w:val="00132ABC"/>
    <w:rsid w:val="00132B47"/>
    <w:rsid w:val="00133A87"/>
    <w:rsid w:val="00133ECB"/>
    <w:rsid w:val="001359F1"/>
    <w:rsid w:val="00140A92"/>
    <w:rsid w:val="001419C0"/>
    <w:rsid w:val="00141DAE"/>
    <w:rsid w:val="0014511F"/>
    <w:rsid w:val="001514C6"/>
    <w:rsid w:val="00151D80"/>
    <w:rsid w:val="00152EB6"/>
    <w:rsid w:val="00153B7D"/>
    <w:rsid w:val="00154174"/>
    <w:rsid w:val="00154946"/>
    <w:rsid w:val="001549DA"/>
    <w:rsid w:val="00156CD1"/>
    <w:rsid w:val="00161225"/>
    <w:rsid w:val="001643F5"/>
    <w:rsid w:val="00164826"/>
    <w:rsid w:val="001652D3"/>
    <w:rsid w:val="00165876"/>
    <w:rsid w:val="001665B0"/>
    <w:rsid w:val="0017047B"/>
    <w:rsid w:val="001712BB"/>
    <w:rsid w:val="00172AEC"/>
    <w:rsid w:val="0017351D"/>
    <w:rsid w:val="00173E1D"/>
    <w:rsid w:val="001750A1"/>
    <w:rsid w:val="00175AE5"/>
    <w:rsid w:val="0017642C"/>
    <w:rsid w:val="001814FF"/>
    <w:rsid w:val="0018679C"/>
    <w:rsid w:val="00186B2B"/>
    <w:rsid w:val="00187805"/>
    <w:rsid w:val="001903BF"/>
    <w:rsid w:val="00192EA0"/>
    <w:rsid w:val="00196806"/>
    <w:rsid w:val="00197123"/>
    <w:rsid w:val="00197F17"/>
    <w:rsid w:val="001A0859"/>
    <w:rsid w:val="001A09C8"/>
    <w:rsid w:val="001A2002"/>
    <w:rsid w:val="001A221B"/>
    <w:rsid w:val="001A2BD2"/>
    <w:rsid w:val="001A61F4"/>
    <w:rsid w:val="001B3D64"/>
    <w:rsid w:val="001B41A7"/>
    <w:rsid w:val="001B5336"/>
    <w:rsid w:val="001B5E29"/>
    <w:rsid w:val="001C1F7C"/>
    <w:rsid w:val="001C2FC1"/>
    <w:rsid w:val="001C428B"/>
    <w:rsid w:val="001C6A00"/>
    <w:rsid w:val="001C6C8A"/>
    <w:rsid w:val="001D1A77"/>
    <w:rsid w:val="001D25E9"/>
    <w:rsid w:val="001D3951"/>
    <w:rsid w:val="001D5E25"/>
    <w:rsid w:val="001D63D3"/>
    <w:rsid w:val="001D7E9F"/>
    <w:rsid w:val="001E5591"/>
    <w:rsid w:val="001E7320"/>
    <w:rsid w:val="001F1F7A"/>
    <w:rsid w:val="001F24E1"/>
    <w:rsid w:val="001F2779"/>
    <w:rsid w:val="001F5B95"/>
    <w:rsid w:val="001F6940"/>
    <w:rsid w:val="001F6A4B"/>
    <w:rsid w:val="00201212"/>
    <w:rsid w:val="00201E7A"/>
    <w:rsid w:val="00202B7C"/>
    <w:rsid w:val="00203F41"/>
    <w:rsid w:val="00204196"/>
    <w:rsid w:val="002053C9"/>
    <w:rsid w:val="00205F9B"/>
    <w:rsid w:val="002064B0"/>
    <w:rsid w:val="002069C3"/>
    <w:rsid w:val="00206BA1"/>
    <w:rsid w:val="00211037"/>
    <w:rsid w:val="002164AE"/>
    <w:rsid w:val="0022437B"/>
    <w:rsid w:val="00225309"/>
    <w:rsid w:val="0022639B"/>
    <w:rsid w:val="00230823"/>
    <w:rsid w:val="00230A25"/>
    <w:rsid w:val="00230A72"/>
    <w:rsid w:val="00231403"/>
    <w:rsid w:val="00234495"/>
    <w:rsid w:val="00235251"/>
    <w:rsid w:val="00235A19"/>
    <w:rsid w:val="0024022E"/>
    <w:rsid w:val="00242C06"/>
    <w:rsid w:val="0024482D"/>
    <w:rsid w:val="00244C13"/>
    <w:rsid w:val="00245285"/>
    <w:rsid w:val="00245494"/>
    <w:rsid w:val="002541D4"/>
    <w:rsid w:val="00263C87"/>
    <w:rsid w:val="00266666"/>
    <w:rsid w:val="002678E8"/>
    <w:rsid w:val="002707F9"/>
    <w:rsid w:val="00274177"/>
    <w:rsid w:val="0027496A"/>
    <w:rsid w:val="002806F9"/>
    <w:rsid w:val="0028107C"/>
    <w:rsid w:val="002830FB"/>
    <w:rsid w:val="0028547E"/>
    <w:rsid w:val="002864BF"/>
    <w:rsid w:val="00290F1A"/>
    <w:rsid w:val="0029146D"/>
    <w:rsid w:val="00291749"/>
    <w:rsid w:val="00293383"/>
    <w:rsid w:val="00293CCF"/>
    <w:rsid w:val="00295807"/>
    <w:rsid w:val="002A4087"/>
    <w:rsid w:val="002A6158"/>
    <w:rsid w:val="002A7F3C"/>
    <w:rsid w:val="002B10B2"/>
    <w:rsid w:val="002B48A6"/>
    <w:rsid w:val="002B499B"/>
    <w:rsid w:val="002C216E"/>
    <w:rsid w:val="002C2882"/>
    <w:rsid w:val="002C47F1"/>
    <w:rsid w:val="002C5A3A"/>
    <w:rsid w:val="002C685B"/>
    <w:rsid w:val="002D135C"/>
    <w:rsid w:val="002D2AFA"/>
    <w:rsid w:val="002D4344"/>
    <w:rsid w:val="002D476E"/>
    <w:rsid w:val="002D517A"/>
    <w:rsid w:val="002D52A8"/>
    <w:rsid w:val="002D757D"/>
    <w:rsid w:val="002E1565"/>
    <w:rsid w:val="002E34ED"/>
    <w:rsid w:val="002E7225"/>
    <w:rsid w:val="002E780D"/>
    <w:rsid w:val="002F00B7"/>
    <w:rsid w:val="002F096B"/>
    <w:rsid w:val="002F1107"/>
    <w:rsid w:val="002F125A"/>
    <w:rsid w:val="002F22A1"/>
    <w:rsid w:val="002F29CB"/>
    <w:rsid w:val="002F3B09"/>
    <w:rsid w:val="002F4427"/>
    <w:rsid w:val="002F564C"/>
    <w:rsid w:val="002F7D46"/>
    <w:rsid w:val="00300BC2"/>
    <w:rsid w:val="00302486"/>
    <w:rsid w:val="00312749"/>
    <w:rsid w:val="003127CF"/>
    <w:rsid w:val="003153C9"/>
    <w:rsid w:val="00315415"/>
    <w:rsid w:val="003160E1"/>
    <w:rsid w:val="00316882"/>
    <w:rsid w:val="00316F53"/>
    <w:rsid w:val="00320CB5"/>
    <w:rsid w:val="00321D7C"/>
    <w:rsid w:val="00326657"/>
    <w:rsid w:val="003274EA"/>
    <w:rsid w:val="00332546"/>
    <w:rsid w:val="00334972"/>
    <w:rsid w:val="0033501B"/>
    <w:rsid w:val="00340F00"/>
    <w:rsid w:val="003428F7"/>
    <w:rsid w:val="0034385E"/>
    <w:rsid w:val="0034453E"/>
    <w:rsid w:val="003451FD"/>
    <w:rsid w:val="0034538B"/>
    <w:rsid w:val="003456AB"/>
    <w:rsid w:val="00347BFD"/>
    <w:rsid w:val="00352736"/>
    <w:rsid w:val="00356FA7"/>
    <w:rsid w:val="00361ADA"/>
    <w:rsid w:val="00361FE6"/>
    <w:rsid w:val="00363170"/>
    <w:rsid w:val="00367420"/>
    <w:rsid w:val="00367B54"/>
    <w:rsid w:val="00371668"/>
    <w:rsid w:val="00371B9C"/>
    <w:rsid w:val="003729EB"/>
    <w:rsid w:val="00372B99"/>
    <w:rsid w:val="003734EC"/>
    <w:rsid w:val="0037497B"/>
    <w:rsid w:val="003763FF"/>
    <w:rsid w:val="00380165"/>
    <w:rsid w:val="00382C3F"/>
    <w:rsid w:val="00384945"/>
    <w:rsid w:val="00387DC5"/>
    <w:rsid w:val="00390486"/>
    <w:rsid w:val="00391B90"/>
    <w:rsid w:val="00393B65"/>
    <w:rsid w:val="003950CA"/>
    <w:rsid w:val="00396142"/>
    <w:rsid w:val="003A0396"/>
    <w:rsid w:val="003A07B1"/>
    <w:rsid w:val="003A3AD2"/>
    <w:rsid w:val="003A4E7C"/>
    <w:rsid w:val="003B1545"/>
    <w:rsid w:val="003B2555"/>
    <w:rsid w:val="003B3128"/>
    <w:rsid w:val="003B484A"/>
    <w:rsid w:val="003B4C5F"/>
    <w:rsid w:val="003B5204"/>
    <w:rsid w:val="003B7956"/>
    <w:rsid w:val="003C4506"/>
    <w:rsid w:val="003C52CB"/>
    <w:rsid w:val="003C6135"/>
    <w:rsid w:val="003D45D9"/>
    <w:rsid w:val="003D502D"/>
    <w:rsid w:val="003E077D"/>
    <w:rsid w:val="003E16C0"/>
    <w:rsid w:val="003E4F08"/>
    <w:rsid w:val="003E5950"/>
    <w:rsid w:val="003E5F21"/>
    <w:rsid w:val="003E69AF"/>
    <w:rsid w:val="003F1199"/>
    <w:rsid w:val="003F5622"/>
    <w:rsid w:val="003F6332"/>
    <w:rsid w:val="00400809"/>
    <w:rsid w:val="00400A06"/>
    <w:rsid w:val="004029C9"/>
    <w:rsid w:val="004040A1"/>
    <w:rsid w:val="00405FD6"/>
    <w:rsid w:val="00406145"/>
    <w:rsid w:val="00406DFB"/>
    <w:rsid w:val="0041014E"/>
    <w:rsid w:val="00411155"/>
    <w:rsid w:val="0041150E"/>
    <w:rsid w:val="00411690"/>
    <w:rsid w:val="00413FAC"/>
    <w:rsid w:val="00416710"/>
    <w:rsid w:val="004209FC"/>
    <w:rsid w:val="00423A3C"/>
    <w:rsid w:val="00425B68"/>
    <w:rsid w:val="004267C8"/>
    <w:rsid w:val="00430815"/>
    <w:rsid w:val="00430B95"/>
    <w:rsid w:val="00430BE1"/>
    <w:rsid w:val="004361DB"/>
    <w:rsid w:val="004362E1"/>
    <w:rsid w:val="004365AE"/>
    <w:rsid w:val="004408F0"/>
    <w:rsid w:val="0044293B"/>
    <w:rsid w:val="0044464D"/>
    <w:rsid w:val="0044562D"/>
    <w:rsid w:val="00445CD1"/>
    <w:rsid w:val="00446CE0"/>
    <w:rsid w:val="004478CA"/>
    <w:rsid w:val="004478D9"/>
    <w:rsid w:val="00451DE5"/>
    <w:rsid w:val="00452AA9"/>
    <w:rsid w:val="00452D61"/>
    <w:rsid w:val="00456CB0"/>
    <w:rsid w:val="004616C3"/>
    <w:rsid w:val="00463CB5"/>
    <w:rsid w:val="00465A2D"/>
    <w:rsid w:val="00466F8F"/>
    <w:rsid w:val="00467166"/>
    <w:rsid w:val="004673E6"/>
    <w:rsid w:val="004749C8"/>
    <w:rsid w:val="00474A5E"/>
    <w:rsid w:val="00481C58"/>
    <w:rsid w:val="00481EDC"/>
    <w:rsid w:val="00486437"/>
    <w:rsid w:val="00487585"/>
    <w:rsid w:val="0049075B"/>
    <w:rsid w:val="00491A2D"/>
    <w:rsid w:val="00491DD1"/>
    <w:rsid w:val="00491EFA"/>
    <w:rsid w:val="00492BA6"/>
    <w:rsid w:val="00494EED"/>
    <w:rsid w:val="00495E03"/>
    <w:rsid w:val="00496EF5"/>
    <w:rsid w:val="004A4456"/>
    <w:rsid w:val="004A7027"/>
    <w:rsid w:val="004B1CBB"/>
    <w:rsid w:val="004B2108"/>
    <w:rsid w:val="004B3F03"/>
    <w:rsid w:val="004B69DA"/>
    <w:rsid w:val="004C03D4"/>
    <w:rsid w:val="004C2BA7"/>
    <w:rsid w:val="004C3C1C"/>
    <w:rsid w:val="004C42A0"/>
    <w:rsid w:val="004C4E8C"/>
    <w:rsid w:val="004C715D"/>
    <w:rsid w:val="004C7A7F"/>
    <w:rsid w:val="004D0370"/>
    <w:rsid w:val="004D0557"/>
    <w:rsid w:val="004D2907"/>
    <w:rsid w:val="004D6DC9"/>
    <w:rsid w:val="004E1444"/>
    <w:rsid w:val="004E2769"/>
    <w:rsid w:val="004E4368"/>
    <w:rsid w:val="004E499F"/>
    <w:rsid w:val="004E709E"/>
    <w:rsid w:val="004F0556"/>
    <w:rsid w:val="004F062E"/>
    <w:rsid w:val="004F0A1D"/>
    <w:rsid w:val="004F2AA0"/>
    <w:rsid w:val="004F35CC"/>
    <w:rsid w:val="004F407E"/>
    <w:rsid w:val="004F5805"/>
    <w:rsid w:val="00501F60"/>
    <w:rsid w:val="00503D4E"/>
    <w:rsid w:val="005046AE"/>
    <w:rsid w:val="00504FBE"/>
    <w:rsid w:val="005101CB"/>
    <w:rsid w:val="00510888"/>
    <w:rsid w:val="00510EC5"/>
    <w:rsid w:val="005110A0"/>
    <w:rsid w:val="005112CA"/>
    <w:rsid w:val="00511914"/>
    <w:rsid w:val="005147CD"/>
    <w:rsid w:val="0051533C"/>
    <w:rsid w:val="00515830"/>
    <w:rsid w:val="00515E21"/>
    <w:rsid w:val="005212F0"/>
    <w:rsid w:val="00521335"/>
    <w:rsid w:val="00521902"/>
    <w:rsid w:val="00522742"/>
    <w:rsid w:val="00523251"/>
    <w:rsid w:val="005255E5"/>
    <w:rsid w:val="0053367A"/>
    <w:rsid w:val="00535B3B"/>
    <w:rsid w:val="00535FE7"/>
    <w:rsid w:val="0053614E"/>
    <w:rsid w:val="005415E7"/>
    <w:rsid w:val="005453A9"/>
    <w:rsid w:val="005463B6"/>
    <w:rsid w:val="00551584"/>
    <w:rsid w:val="00552699"/>
    <w:rsid w:val="0055274D"/>
    <w:rsid w:val="00554078"/>
    <w:rsid w:val="00554F43"/>
    <w:rsid w:val="0055635D"/>
    <w:rsid w:val="00556447"/>
    <w:rsid w:val="00556796"/>
    <w:rsid w:val="00557631"/>
    <w:rsid w:val="0056196D"/>
    <w:rsid w:val="00562BE1"/>
    <w:rsid w:val="00562D05"/>
    <w:rsid w:val="00565A57"/>
    <w:rsid w:val="00565AF4"/>
    <w:rsid w:val="005821E6"/>
    <w:rsid w:val="00583113"/>
    <w:rsid w:val="00587524"/>
    <w:rsid w:val="005879B7"/>
    <w:rsid w:val="00587D89"/>
    <w:rsid w:val="00590BC5"/>
    <w:rsid w:val="0059253D"/>
    <w:rsid w:val="00594F83"/>
    <w:rsid w:val="005A0218"/>
    <w:rsid w:val="005A06C2"/>
    <w:rsid w:val="005A0823"/>
    <w:rsid w:val="005A4699"/>
    <w:rsid w:val="005A4BB8"/>
    <w:rsid w:val="005A4F2F"/>
    <w:rsid w:val="005A69FF"/>
    <w:rsid w:val="005B1F9A"/>
    <w:rsid w:val="005B34A9"/>
    <w:rsid w:val="005B4FD5"/>
    <w:rsid w:val="005B72B6"/>
    <w:rsid w:val="005B78F1"/>
    <w:rsid w:val="005B7F76"/>
    <w:rsid w:val="005C40A8"/>
    <w:rsid w:val="005C5A7A"/>
    <w:rsid w:val="005C7952"/>
    <w:rsid w:val="005D2497"/>
    <w:rsid w:val="005D2F8F"/>
    <w:rsid w:val="005D4CEB"/>
    <w:rsid w:val="005D5DAD"/>
    <w:rsid w:val="005E0457"/>
    <w:rsid w:val="005E079F"/>
    <w:rsid w:val="005E0EB0"/>
    <w:rsid w:val="005E4B4E"/>
    <w:rsid w:val="005F06EC"/>
    <w:rsid w:val="005F137A"/>
    <w:rsid w:val="005F3A40"/>
    <w:rsid w:val="005F3C3C"/>
    <w:rsid w:val="005F40DE"/>
    <w:rsid w:val="005F76AA"/>
    <w:rsid w:val="006000DA"/>
    <w:rsid w:val="00601D35"/>
    <w:rsid w:val="00605669"/>
    <w:rsid w:val="00606868"/>
    <w:rsid w:val="00611711"/>
    <w:rsid w:val="006127C0"/>
    <w:rsid w:val="00614ACC"/>
    <w:rsid w:val="006158CA"/>
    <w:rsid w:val="0061656E"/>
    <w:rsid w:val="006174F8"/>
    <w:rsid w:val="00620E8B"/>
    <w:rsid w:val="006256E9"/>
    <w:rsid w:val="00627B04"/>
    <w:rsid w:val="006312DB"/>
    <w:rsid w:val="00634311"/>
    <w:rsid w:val="006357C6"/>
    <w:rsid w:val="0064388D"/>
    <w:rsid w:val="00653FAE"/>
    <w:rsid w:val="006549B5"/>
    <w:rsid w:val="00661D4A"/>
    <w:rsid w:val="006628A3"/>
    <w:rsid w:val="00663E62"/>
    <w:rsid w:val="00664087"/>
    <w:rsid w:val="00670795"/>
    <w:rsid w:val="00675DBA"/>
    <w:rsid w:val="00676375"/>
    <w:rsid w:val="00682026"/>
    <w:rsid w:val="00683965"/>
    <w:rsid w:val="006843CD"/>
    <w:rsid w:val="0068492E"/>
    <w:rsid w:val="00684DE2"/>
    <w:rsid w:val="00685D0E"/>
    <w:rsid w:val="00686254"/>
    <w:rsid w:val="00691021"/>
    <w:rsid w:val="00693F14"/>
    <w:rsid w:val="006954A3"/>
    <w:rsid w:val="0069674D"/>
    <w:rsid w:val="0069676D"/>
    <w:rsid w:val="006A0280"/>
    <w:rsid w:val="006A0E3C"/>
    <w:rsid w:val="006A10FA"/>
    <w:rsid w:val="006A1C20"/>
    <w:rsid w:val="006A2DD2"/>
    <w:rsid w:val="006A47C0"/>
    <w:rsid w:val="006A7D6E"/>
    <w:rsid w:val="006B279D"/>
    <w:rsid w:val="006B39FE"/>
    <w:rsid w:val="006B56E2"/>
    <w:rsid w:val="006B64D7"/>
    <w:rsid w:val="006C277F"/>
    <w:rsid w:val="006C4695"/>
    <w:rsid w:val="006C4CE9"/>
    <w:rsid w:val="006C6B3B"/>
    <w:rsid w:val="006D0A53"/>
    <w:rsid w:val="006D20D2"/>
    <w:rsid w:val="006D2722"/>
    <w:rsid w:val="006D5860"/>
    <w:rsid w:val="006D66D2"/>
    <w:rsid w:val="006D7B85"/>
    <w:rsid w:val="006E1CB1"/>
    <w:rsid w:val="006E2E68"/>
    <w:rsid w:val="006E53A6"/>
    <w:rsid w:val="006E71FA"/>
    <w:rsid w:val="006F11D0"/>
    <w:rsid w:val="006F4282"/>
    <w:rsid w:val="006F53FF"/>
    <w:rsid w:val="006F5990"/>
    <w:rsid w:val="006F6F35"/>
    <w:rsid w:val="007018B0"/>
    <w:rsid w:val="00703358"/>
    <w:rsid w:val="00704E62"/>
    <w:rsid w:val="007057DC"/>
    <w:rsid w:val="0071044A"/>
    <w:rsid w:val="007117F8"/>
    <w:rsid w:val="007216ED"/>
    <w:rsid w:val="00722402"/>
    <w:rsid w:val="007234F7"/>
    <w:rsid w:val="00724452"/>
    <w:rsid w:val="00724741"/>
    <w:rsid w:val="0072505A"/>
    <w:rsid w:val="0072567D"/>
    <w:rsid w:val="00727BD9"/>
    <w:rsid w:val="007311EF"/>
    <w:rsid w:val="00733EFB"/>
    <w:rsid w:val="00734CA7"/>
    <w:rsid w:val="00735699"/>
    <w:rsid w:val="007401DD"/>
    <w:rsid w:val="007416F8"/>
    <w:rsid w:val="00745901"/>
    <w:rsid w:val="00746C8E"/>
    <w:rsid w:val="00747B76"/>
    <w:rsid w:val="00750A7B"/>
    <w:rsid w:val="007521F3"/>
    <w:rsid w:val="00752F92"/>
    <w:rsid w:val="00753BFD"/>
    <w:rsid w:val="007549A8"/>
    <w:rsid w:val="00754B8E"/>
    <w:rsid w:val="0076035F"/>
    <w:rsid w:val="00760980"/>
    <w:rsid w:val="00761442"/>
    <w:rsid w:val="007614C9"/>
    <w:rsid w:val="00763415"/>
    <w:rsid w:val="0076722A"/>
    <w:rsid w:val="007675A9"/>
    <w:rsid w:val="007717CD"/>
    <w:rsid w:val="00774F33"/>
    <w:rsid w:val="00776197"/>
    <w:rsid w:val="00776D4B"/>
    <w:rsid w:val="007778A6"/>
    <w:rsid w:val="007806A7"/>
    <w:rsid w:val="0078284D"/>
    <w:rsid w:val="00784B13"/>
    <w:rsid w:val="0079052F"/>
    <w:rsid w:val="0079140B"/>
    <w:rsid w:val="007919D4"/>
    <w:rsid w:val="00793778"/>
    <w:rsid w:val="00793A33"/>
    <w:rsid w:val="007945C4"/>
    <w:rsid w:val="0079589E"/>
    <w:rsid w:val="007A025A"/>
    <w:rsid w:val="007A0A18"/>
    <w:rsid w:val="007A12D3"/>
    <w:rsid w:val="007A40AA"/>
    <w:rsid w:val="007A43D8"/>
    <w:rsid w:val="007A5E05"/>
    <w:rsid w:val="007A68FC"/>
    <w:rsid w:val="007B2300"/>
    <w:rsid w:val="007B3601"/>
    <w:rsid w:val="007B7D78"/>
    <w:rsid w:val="007C0584"/>
    <w:rsid w:val="007C170F"/>
    <w:rsid w:val="007C19DB"/>
    <w:rsid w:val="007C23BF"/>
    <w:rsid w:val="007C6E2E"/>
    <w:rsid w:val="007D3EA7"/>
    <w:rsid w:val="007D46C7"/>
    <w:rsid w:val="007D6AA5"/>
    <w:rsid w:val="007D7AAF"/>
    <w:rsid w:val="007D7AD3"/>
    <w:rsid w:val="007D7D22"/>
    <w:rsid w:val="007E26D4"/>
    <w:rsid w:val="007E37D3"/>
    <w:rsid w:val="007E3C9B"/>
    <w:rsid w:val="007E3E16"/>
    <w:rsid w:val="007F2167"/>
    <w:rsid w:val="007F5476"/>
    <w:rsid w:val="007F7EF3"/>
    <w:rsid w:val="008007B8"/>
    <w:rsid w:val="00803294"/>
    <w:rsid w:val="008061F8"/>
    <w:rsid w:val="00807F04"/>
    <w:rsid w:val="00810442"/>
    <w:rsid w:val="00810A83"/>
    <w:rsid w:val="00812FF5"/>
    <w:rsid w:val="00814948"/>
    <w:rsid w:val="00815DB2"/>
    <w:rsid w:val="0081682D"/>
    <w:rsid w:val="00816C5F"/>
    <w:rsid w:val="00823602"/>
    <w:rsid w:val="008237E1"/>
    <w:rsid w:val="00823F91"/>
    <w:rsid w:val="0082577F"/>
    <w:rsid w:val="00826D43"/>
    <w:rsid w:val="008308BD"/>
    <w:rsid w:val="008308E4"/>
    <w:rsid w:val="0083153A"/>
    <w:rsid w:val="0083161C"/>
    <w:rsid w:val="00832522"/>
    <w:rsid w:val="0083300B"/>
    <w:rsid w:val="0084007F"/>
    <w:rsid w:val="008408FF"/>
    <w:rsid w:val="00844447"/>
    <w:rsid w:val="00850C1E"/>
    <w:rsid w:val="008537DB"/>
    <w:rsid w:val="00854CF4"/>
    <w:rsid w:val="008557D9"/>
    <w:rsid w:val="0085781E"/>
    <w:rsid w:val="00862B47"/>
    <w:rsid w:val="00862F4A"/>
    <w:rsid w:val="00863BDD"/>
    <w:rsid w:val="00863F07"/>
    <w:rsid w:val="00864EA9"/>
    <w:rsid w:val="00867414"/>
    <w:rsid w:val="008717E6"/>
    <w:rsid w:val="00872B94"/>
    <w:rsid w:val="00872FBE"/>
    <w:rsid w:val="00874C05"/>
    <w:rsid w:val="008802F1"/>
    <w:rsid w:val="0088085D"/>
    <w:rsid w:val="00880A6E"/>
    <w:rsid w:val="00882A2D"/>
    <w:rsid w:val="00882ECD"/>
    <w:rsid w:val="008840E2"/>
    <w:rsid w:val="00884AE3"/>
    <w:rsid w:val="008870E6"/>
    <w:rsid w:val="008874A5"/>
    <w:rsid w:val="00887625"/>
    <w:rsid w:val="00890153"/>
    <w:rsid w:val="00893514"/>
    <w:rsid w:val="00893CAA"/>
    <w:rsid w:val="00896DEE"/>
    <w:rsid w:val="0089751E"/>
    <w:rsid w:val="008A02F4"/>
    <w:rsid w:val="008A08F2"/>
    <w:rsid w:val="008A3871"/>
    <w:rsid w:val="008A6AF2"/>
    <w:rsid w:val="008B0CF1"/>
    <w:rsid w:val="008B5150"/>
    <w:rsid w:val="008B5286"/>
    <w:rsid w:val="008B75A5"/>
    <w:rsid w:val="008C2275"/>
    <w:rsid w:val="008C2F9F"/>
    <w:rsid w:val="008C3ADA"/>
    <w:rsid w:val="008C4B4D"/>
    <w:rsid w:val="008C5DE1"/>
    <w:rsid w:val="008D1553"/>
    <w:rsid w:val="008D1A07"/>
    <w:rsid w:val="008D1F70"/>
    <w:rsid w:val="008D56A1"/>
    <w:rsid w:val="008D71F8"/>
    <w:rsid w:val="008D7CED"/>
    <w:rsid w:val="008E15AA"/>
    <w:rsid w:val="008E28A6"/>
    <w:rsid w:val="008E5F17"/>
    <w:rsid w:val="008E6940"/>
    <w:rsid w:val="008E72B9"/>
    <w:rsid w:val="008F1803"/>
    <w:rsid w:val="008F7D68"/>
    <w:rsid w:val="00900D59"/>
    <w:rsid w:val="0090277C"/>
    <w:rsid w:val="009035B0"/>
    <w:rsid w:val="00903DFF"/>
    <w:rsid w:val="009043DE"/>
    <w:rsid w:val="00904D52"/>
    <w:rsid w:val="00905EE9"/>
    <w:rsid w:val="009070F0"/>
    <w:rsid w:val="00907142"/>
    <w:rsid w:val="00912540"/>
    <w:rsid w:val="00912DB6"/>
    <w:rsid w:val="0092052B"/>
    <w:rsid w:val="00922E51"/>
    <w:rsid w:val="009245ED"/>
    <w:rsid w:val="00924C04"/>
    <w:rsid w:val="00925618"/>
    <w:rsid w:val="009278D8"/>
    <w:rsid w:val="00931355"/>
    <w:rsid w:val="00933CD4"/>
    <w:rsid w:val="00933E2A"/>
    <w:rsid w:val="00934606"/>
    <w:rsid w:val="00937972"/>
    <w:rsid w:val="009412EA"/>
    <w:rsid w:val="009415B3"/>
    <w:rsid w:val="0094436B"/>
    <w:rsid w:val="009453B5"/>
    <w:rsid w:val="0094561A"/>
    <w:rsid w:val="00946B58"/>
    <w:rsid w:val="00947AD3"/>
    <w:rsid w:val="009501BF"/>
    <w:rsid w:val="00950411"/>
    <w:rsid w:val="00950940"/>
    <w:rsid w:val="0095161B"/>
    <w:rsid w:val="00955049"/>
    <w:rsid w:val="00956FA9"/>
    <w:rsid w:val="0097034B"/>
    <w:rsid w:val="00970E4D"/>
    <w:rsid w:val="00972C7B"/>
    <w:rsid w:val="00973FFE"/>
    <w:rsid w:val="009754A8"/>
    <w:rsid w:val="009760D9"/>
    <w:rsid w:val="009765EB"/>
    <w:rsid w:val="00977836"/>
    <w:rsid w:val="00980E8C"/>
    <w:rsid w:val="00982107"/>
    <w:rsid w:val="00982CD5"/>
    <w:rsid w:val="00983F27"/>
    <w:rsid w:val="00985AAE"/>
    <w:rsid w:val="00985D5A"/>
    <w:rsid w:val="00985DB4"/>
    <w:rsid w:val="0098609A"/>
    <w:rsid w:val="00990305"/>
    <w:rsid w:val="00990867"/>
    <w:rsid w:val="0099235C"/>
    <w:rsid w:val="00993795"/>
    <w:rsid w:val="009955ED"/>
    <w:rsid w:val="009977DD"/>
    <w:rsid w:val="009A1439"/>
    <w:rsid w:val="009A25F8"/>
    <w:rsid w:val="009B069E"/>
    <w:rsid w:val="009B10AB"/>
    <w:rsid w:val="009B13BF"/>
    <w:rsid w:val="009B2C98"/>
    <w:rsid w:val="009B41CE"/>
    <w:rsid w:val="009B43D3"/>
    <w:rsid w:val="009B4431"/>
    <w:rsid w:val="009B4FED"/>
    <w:rsid w:val="009C4BBA"/>
    <w:rsid w:val="009C5F09"/>
    <w:rsid w:val="009C79AF"/>
    <w:rsid w:val="009D054F"/>
    <w:rsid w:val="009D0ECA"/>
    <w:rsid w:val="009D18F0"/>
    <w:rsid w:val="009D2966"/>
    <w:rsid w:val="009D3B31"/>
    <w:rsid w:val="009D6D5E"/>
    <w:rsid w:val="009E249D"/>
    <w:rsid w:val="009E5E5E"/>
    <w:rsid w:val="009F2D3D"/>
    <w:rsid w:val="009F450C"/>
    <w:rsid w:val="009F4D01"/>
    <w:rsid w:val="00A00FE7"/>
    <w:rsid w:val="00A02012"/>
    <w:rsid w:val="00A03ABE"/>
    <w:rsid w:val="00A05D50"/>
    <w:rsid w:val="00A061FD"/>
    <w:rsid w:val="00A10A50"/>
    <w:rsid w:val="00A11E73"/>
    <w:rsid w:val="00A12485"/>
    <w:rsid w:val="00A12556"/>
    <w:rsid w:val="00A12579"/>
    <w:rsid w:val="00A151A3"/>
    <w:rsid w:val="00A161C7"/>
    <w:rsid w:val="00A16C8C"/>
    <w:rsid w:val="00A17D49"/>
    <w:rsid w:val="00A213AD"/>
    <w:rsid w:val="00A21FE7"/>
    <w:rsid w:val="00A2265D"/>
    <w:rsid w:val="00A25A70"/>
    <w:rsid w:val="00A2618D"/>
    <w:rsid w:val="00A27032"/>
    <w:rsid w:val="00A27234"/>
    <w:rsid w:val="00A27CFE"/>
    <w:rsid w:val="00A30953"/>
    <w:rsid w:val="00A330A3"/>
    <w:rsid w:val="00A3595F"/>
    <w:rsid w:val="00A37AD2"/>
    <w:rsid w:val="00A37DD6"/>
    <w:rsid w:val="00A43E56"/>
    <w:rsid w:val="00A43F52"/>
    <w:rsid w:val="00A4479B"/>
    <w:rsid w:val="00A517E9"/>
    <w:rsid w:val="00A51CB1"/>
    <w:rsid w:val="00A60115"/>
    <w:rsid w:val="00A61FB8"/>
    <w:rsid w:val="00A6250C"/>
    <w:rsid w:val="00A65B07"/>
    <w:rsid w:val="00A65D90"/>
    <w:rsid w:val="00A720EE"/>
    <w:rsid w:val="00A73D30"/>
    <w:rsid w:val="00A7426D"/>
    <w:rsid w:val="00A74A78"/>
    <w:rsid w:val="00A75E84"/>
    <w:rsid w:val="00A77927"/>
    <w:rsid w:val="00A8178C"/>
    <w:rsid w:val="00A81819"/>
    <w:rsid w:val="00A818F4"/>
    <w:rsid w:val="00A82165"/>
    <w:rsid w:val="00A8417B"/>
    <w:rsid w:val="00A85FDB"/>
    <w:rsid w:val="00A8623D"/>
    <w:rsid w:val="00A87768"/>
    <w:rsid w:val="00A90BB1"/>
    <w:rsid w:val="00A90CEA"/>
    <w:rsid w:val="00A910DE"/>
    <w:rsid w:val="00AA130F"/>
    <w:rsid w:val="00AA1D87"/>
    <w:rsid w:val="00AA2691"/>
    <w:rsid w:val="00AA27DC"/>
    <w:rsid w:val="00AA3992"/>
    <w:rsid w:val="00AA4D3B"/>
    <w:rsid w:val="00AB12CF"/>
    <w:rsid w:val="00AB34FB"/>
    <w:rsid w:val="00AB37E7"/>
    <w:rsid w:val="00AB3848"/>
    <w:rsid w:val="00AB41CB"/>
    <w:rsid w:val="00AB4BC8"/>
    <w:rsid w:val="00AB5907"/>
    <w:rsid w:val="00AB5F3B"/>
    <w:rsid w:val="00AB65E8"/>
    <w:rsid w:val="00AB69C3"/>
    <w:rsid w:val="00AB7361"/>
    <w:rsid w:val="00AC1798"/>
    <w:rsid w:val="00AC1AEF"/>
    <w:rsid w:val="00AC282E"/>
    <w:rsid w:val="00AC32BA"/>
    <w:rsid w:val="00AC3511"/>
    <w:rsid w:val="00AC45BF"/>
    <w:rsid w:val="00AC594D"/>
    <w:rsid w:val="00AC6E95"/>
    <w:rsid w:val="00AC7BF9"/>
    <w:rsid w:val="00AD61B1"/>
    <w:rsid w:val="00AD719B"/>
    <w:rsid w:val="00AD71DB"/>
    <w:rsid w:val="00AE08EE"/>
    <w:rsid w:val="00AE163A"/>
    <w:rsid w:val="00AE2652"/>
    <w:rsid w:val="00AE2C86"/>
    <w:rsid w:val="00AF0E36"/>
    <w:rsid w:val="00AF44A3"/>
    <w:rsid w:val="00AF4D37"/>
    <w:rsid w:val="00AF4E79"/>
    <w:rsid w:val="00AF503C"/>
    <w:rsid w:val="00AF59B4"/>
    <w:rsid w:val="00AF6468"/>
    <w:rsid w:val="00AF65CF"/>
    <w:rsid w:val="00AF6A8C"/>
    <w:rsid w:val="00B00937"/>
    <w:rsid w:val="00B01473"/>
    <w:rsid w:val="00B0155C"/>
    <w:rsid w:val="00B037DE"/>
    <w:rsid w:val="00B0485E"/>
    <w:rsid w:val="00B07E66"/>
    <w:rsid w:val="00B149C0"/>
    <w:rsid w:val="00B15EF6"/>
    <w:rsid w:val="00B15F5F"/>
    <w:rsid w:val="00B17275"/>
    <w:rsid w:val="00B205C6"/>
    <w:rsid w:val="00B236F4"/>
    <w:rsid w:val="00B25A37"/>
    <w:rsid w:val="00B31385"/>
    <w:rsid w:val="00B31D35"/>
    <w:rsid w:val="00B33B94"/>
    <w:rsid w:val="00B341F2"/>
    <w:rsid w:val="00B347DC"/>
    <w:rsid w:val="00B34868"/>
    <w:rsid w:val="00B3737A"/>
    <w:rsid w:val="00B374FF"/>
    <w:rsid w:val="00B405EE"/>
    <w:rsid w:val="00B43236"/>
    <w:rsid w:val="00B45647"/>
    <w:rsid w:val="00B45D4A"/>
    <w:rsid w:val="00B511FA"/>
    <w:rsid w:val="00B51CE0"/>
    <w:rsid w:val="00B51F9A"/>
    <w:rsid w:val="00B53E0F"/>
    <w:rsid w:val="00B53EF6"/>
    <w:rsid w:val="00B54646"/>
    <w:rsid w:val="00B55D31"/>
    <w:rsid w:val="00B55F92"/>
    <w:rsid w:val="00B56C1C"/>
    <w:rsid w:val="00B61350"/>
    <w:rsid w:val="00B61897"/>
    <w:rsid w:val="00B618F5"/>
    <w:rsid w:val="00B62ECC"/>
    <w:rsid w:val="00B633B5"/>
    <w:rsid w:val="00B646F8"/>
    <w:rsid w:val="00B658C7"/>
    <w:rsid w:val="00B65A4D"/>
    <w:rsid w:val="00B65FE3"/>
    <w:rsid w:val="00B71706"/>
    <w:rsid w:val="00B7536D"/>
    <w:rsid w:val="00B81887"/>
    <w:rsid w:val="00B8295F"/>
    <w:rsid w:val="00B82C25"/>
    <w:rsid w:val="00B82D10"/>
    <w:rsid w:val="00B83B6A"/>
    <w:rsid w:val="00B8433A"/>
    <w:rsid w:val="00B8500A"/>
    <w:rsid w:val="00B86B34"/>
    <w:rsid w:val="00B92E67"/>
    <w:rsid w:val="00B938B2"/>
    <w:rsid w:val="00B95C8C"/>
    <w:rsid w:val="00B970E7"/>
    <w:rsid w:val="00BA366B"/>
    <w:rsid w:val="00BA7617"/>
    <w:rsid w:val="00BA7D05"/>
    <w:rsid w:val="00BB1376"/>
    <w:rsid w:val="00BB2A39"/>
    <w:rsid w:val="00BB2CDB"/>
    <w:rsid w:val="00BB7C99"/>
    <w:rsid w:val="00BC1E9B"/>
    <w:rsid w:val="00BC2D67"/>
    <w:rsid w:val="00BC309F"/>
    <w:rsid w:val="00BC6471"/>
    <w:rsid w:val="00BC72B7"/>
    <w:rsid w:val="00BC739A"/>
    <w:rsid w:val="00BC7E1F"/>
    <w:rsid w:val="00BD0074"/>
    <w:rsid w:val="00BD0D48"/>
    <w:rsid w:val="00BD1585"/>
    <w:rsid w:val="00BD292A"/>
    <w:rsid w:val="00BD5AD6"/>
    <w:rsid w:val="00BD6C0D"/>
    <w:rsid w:val="00BD7481"/>
    <w:rsid w:val="00BD798E"/>
    <w:rsid w:val="00BE032B"/>
    <w:rsid w:val="00BE0F90"/>
    <w:rsid w:val="00BE18A1"/>
    <w:rsid w:val="00BE2DF9"/>
    <w:rsid w:val="00BE3AB3"/>
    <w:rsid w:val="00BF0D40"/>
    <w:rsid w:val="00BF173E"/>
    <w:rsid w:val="00BF26B9"/>
    <w:rsid w:val="00BF42E6"/>
    <w:rsid w:val="00BF60DE"/>
    <w:rsid w:val="00C0154A"/>
    <w:rsid w:val="00C016C5"/>
    <w:rsid w:val="00C027B2"/>
    <w:rsid w:val="00C027DB"/>
    <w:rsid w:val="00C048E5"/>
    <w:rsid w:val="00C056A6"/>
    <w:rsid w:val="00C05A0B"/>
    <w:rsid w:val="00C06203"/>
    <w:rsid w:val="00C07C33"/>
    <w:rsid w:val="00C10FD3"/>
    <w:rsid w:val="00C134F0"/>
    <w:rsid w:val="00C139BC"/>
    <w:rsid w:val="00C13B80"/>
    <w:rsid w:val="00C13C37"/>
    <w:rsid w:val="00C1578F"/>
    <w:rsid w:val="00C15F8B"/>
    <w:rsid w:val="00C1729A"/>
    <w:rsid w:val="00C17502"/>
    <w:rsid w:val="00C17D1F"/>
    <w:rsid w:val="00C20310"/>
    <w:rsid w:val="00C20FDF"/>
    <w:rsid w:val="00C21AA6"/>
    <w:rsid w:val="00C22A9E"/>
    <w:rsid w:val="00C231CC"/>
    <w:rsid w:val="00C237CC"/>
    <w:rsid w:val="00C24D31"/>
    <w:rsid w:val="00C25FB4"/>
    <w:rsid w:val="00C30110"/>
    <w:rsid w:val="00C331B3"/>
    <w:rsid w:val="00C34209"/>
    <w:rsid w:val="00C34257"/>
    <w:rsid w:val="00C374D0"/>
    <w:rsid w:val="00C37C6D"/>
    <w:rsid w:val="00C401C3"/>
    <w:rsid w:val="00C40A9A"/>
    <w:rsid w:val="00C40ED4"/>
    <w:rsid w:val="00C416E5"/>
    <w:rsid w:val="00C41D80"/>
    <w:rsid w:val="00C52576"/>
    <w:rsid w:val="00C52866"/>
    <w:rsid w:val="00C52977"/>
    <w:rsid w:val="00C53E09"/>
    <w:rsid w:val="00C60B5E"/>
    <w:rsid w:val="00C60CF6"/>
    <w:rsid w:val="00C61BE8"/>
    <w:rsid w:val="00C61C1C"/>
    <w:rsid w:val="00C62225"/>
    <w:rsid w:val="00C66012"/>
    <w:rsid w:val="00C661DA"/>
    <w:rsid w:val="00C678B1"/>
    <w:rsid w:val="00C70A39"/>
    <w:rsid w:val="00C74E4F"/>
    <w:rsid w:val="00C77006"/>
    <w:rsid w:val="00C77397"/>
    <w:rsid w:val="00C77AD3"/>
    <w:rsid w:val="00C77C77"/>
    <w:rsid w:val="00C86337"/>
    <w:rsid w:val="00C87EFE"/>
    <w:rsid w:val="00C903FC"/>
    <w:rsid w:val="00C92A7B"/>
    <w:rsid w:val="00C930EB"/>
    <w:rsid w:val="00C9408B"/>
    <w:rsid w:val="00C94B4D"/>
    <w:rsid w:val="00C96019"/>
    <w:rsid w:val="00CA0926"/>
    <w:rsid w:val="00CA1354"/>
    <w:rsid w:val="00CA383D"/>
    <w:rsid w:val="00CA6F5C"/>
    <w:rsid w:val="00CB2C03"/>
    <w:rsid w:val="00CB2C32"/>
    <w:rsid w:val="00CB58EB"/>
    <w:rsid w:val="00CB70CE"/>
    <w:rsid w:val="00CC2EDB"/>
    <w:rsid w:val="00CC2FEA"/>
    <w:rsid w:val="00CC397B"/>
    <w:rsid w:val="00CC483C"/>
    <w:rsid w:val="00CC654A"/>
    <w:rsid w:val="00CD0775"/>
    <w:rsid w:val="00CD0A68"/>
    <w:rsid w:val="00CD154D"/>
    <w:rsid w:val="00CD1F04"/>
    <w:rsid w:val="00CE7208"/>
    <w:rsid w:val="00CE75B2"/>
    <w:rsid w:val="00CF3673"/>
    <w:rsid w:val="00D01D19"/>
    <w:rsid w:val="00D02B38"/>
    <w:rsid w:val="00D03D9B"/>
    <w:rsid w:val="00D06F84"/>
    <w:rsid w:val="00D11FAE"/>
    <w:rsid w:val="00D13E97"/>
    <w:rsid w:val="00D150E0"/>
    <w:rsid w:val="00D15595"/>
    <w:rsid w:val="00D16D22"/>
    <w:rsid w:val="00D20AA2"/>
    <w:rsid w:val="00D2219A"/>
    <w:rsid w:val="00D22CF9"/>
    <w:rsid w:val="00D23D21"/>
    <w:rsid w:val="00D262FE"/>
    <w:rsid w:val="00D272EB"/>
    <w:rsid w:val="00D311C9"/>
    <w:rsid w:val="00D31DE0"/>
    <w:rsid w:val="00D32D34"/>
    <w:rsid w:val="00D342F5"/>
    <w:rsid w:val="00D35F75"/>
    <w:rsid w:val="00D37B79"/>
    <w:rsid w:val="00D401F3"/>
    <w:rsid w:val="00D40DA2"/>
    <w:rsid w:val="00D42D5E"/>
    <w:rsid w:val="00D43772"/>
    <w:rsid w:val="00D44000"/>
    <w:rsid w:val="00D4729F"/>
    <w:rsid w:val="00D506A1"/>
    <w:rsid w:val="00D507CC"/>
    <w:rsid w:val="00D50AA5"/>
    <w:rsid w:val="00D554E7"/>
    <w:rsid w:val="00D56B8A"/>
    <w:rsid w:val="00D57AB4"/>
    <w:rsid w:val="00D601C5"/>
    <w:rsid w:val="00D608BC"/>
    <w:rsid w:val="00D656D4"/>
    <w:rsid w:val="00D67F02"/>
    <w:rsid w:val="00D706AF"/>
    <w:rsid w:val="00D715F6"/>
    <w:rsid w:val="00D72ABF"/>
    <w:rsid w:val="00D74AE2"/>
    <w:rsid w:val="00D77BAF"/>
    <w:rsid w:val="00D80860"/>
    <w:rsid w:val="00D8091F"/>
    <w:rsid w:val="00D80F31"/>
    <w:rsid w:val="00D80F6E"/>
    <w:rsid w:val="00D82F41"/>
    <w:rsid w:val="00D83DBA"/>
    <w:rsid w:val="00D85613"/>
    <w:rsid w:val="00D92CE1"/>
    <w:rsid w:val="00D947F9"/>
    <w:rsid w:val="00D9619A"/>
    <w:rsid w:val="00D96B5B"/>
    <w:rsid w:val="00DA14D1"/>
    <w:rsid w:val="00DA1D7B"/>
    <w:rsid w:val="00DA34C1"/>
    <w:rsid w:val="00DA3DE9"/>
    <w:rsid w:val="00DA426F"/>
    <w:rsid w:val="00DB039D"/>
    <w:rsid w:val="00DB09DB"/>
    <w:rsid w:val="00DB158F"/>
    <w:rsid w:val="00DB1757"/>
    <w:rsid w:val="00DB2F85"/>
    <w:rsid w:val="00DB3871"/>
    <w:rsid w:val="00DB6440"/>
    <w:rsid w:val="00DB74C8"/>
    <w:rsid w:val="00DB7BEC"/>
    <w:rsid w:val="00DC2B15"/>
    <w:rsid w:val="00DC403B"/>
    <w:rsid w:val="00DC5026"/>
    <w:rsid w:val="00DC5B73"/>
    <w:rsid w:val="00DD2C46"/>
    <w:rsid w:val="00DD2EC1"/>
    <w:rsid w:val="00DD3E99"/>
    <w:rsid w:val="00DD49E0"/>
    <w:rsid w:val="00DD6697"/>
    <w:rsid w:val="00DE3DD1"/>
    <w:rsid w:val="00DE539A"/>
    <w:rsid w:val="00DE61DC"/>
    <w:rsid w:val="00DE6F71"/>
    <w:rsid w:val="00DF12FF"/>
    <w:rsid w:val="00DF62A4"/>
    <w:rsid w:val="00DF7468"/>
    <w:rsid w:val="00E02EDC"/>
    <w:rsid w:val="00E04311"/>
    <w:rsid w:val="00E0569D"/>
    <w:rsid w:val="00E06006"/>
    <w:rsid w:val="00E0605C"/>
    <w:rsid w:val="00E105CA"/>
    <w:rsid w:val="00E1204A"/>
    <w:rsid w:val="00E1352E"/>
    <w:rsid w:val="00E249C1"/>
    <w:rsid w:val="00E278E3"/>
    <w:rsid w:val="00E30340"/>
    <w:rsid w:val="00E32C4F"/>
    <w:rsid w:val="00E34160"/>
    <w:rsid w:val="00E34CA2"/>
    <w:rsid w:val="00E34D34"/>
    <w:rsid w:val="00E3643A"/>
    <w:rsid w:val="00E3692C"/>
    <w:rsid w:val="00E37229"/>
    <w:rsid w:val="00E40184"/>
    <w:rsid w:val="00E4076B"/>
    <w:rsid w:val="00E43127"/>
    <w:rsid w:val="00E44882"/>
    <w:rsid w:val="00E4501F"/>
    <w:rsid w:val="00E5398B"/>
    <w:rsid w:val="00E53DB1"/>
    <w:rsid w:val="00E54FF6"/>
    <w:rsid w:val="00E55E27"/>
    <w:rsid w:val="00E56862"/>
    <w:rsid w:val="00E568D9"/>
    <w:rsid w:val="00E576AE"/>
    <w:rsid w:val="00E608E0"/>
    <w:rsid w:val="00E616CF"/>
    <w:rsid w:val="00E61FCE"/>
    <w:rsid w:val="00E62D47"/>
    <w:rsid w:val="00E64B3D"/>
    <w:rsid w:val="00E67D0D"/>
    <w:rsid w:val="00E7549B"/>
    <w:rsid w:val="00E83730"/>
    <w:rsid w:val="00E8526F"/>
    <w:rsid w:val="00E85D10"/>
    <w:rsid w:val="00E90443"/>
    <w:rsid w:val="00E90CFA"/>
    <w:rsid w:val="00E91ED9"/>
    <w:rsid w:val="00E95B9C"/>
    <w:rsid w:val="00E9680C"/>
    <w:rsid w:val="00E96E90"/>
    <w:rsid w:val="00EA0792"/>
    <w:rsid w:val="00EA35B1"/>
    <w:rsid w:val="00EA3AAA"/>
    <w:rsid w:val="00EA3EC2"/>
    <w:rsid w:val="00EA5469"/>
    <w:rsid w:val="00EB0C80"/>
    <w:rsid w:val="00EB1578"/>
    <w:rsid w:val="00EB1D54"/>
    <w:rsid w:val="00EB25B7"/>
    <w:rsid w:val="00EB2CAB"/>
    <w:rsid w:val="00EB2F3D"/>
    <w:rsid w:val="00EB4C2E"/>
    <w:rsid w:val="00EB611B"/>
    <w:rsid w:val="00EB70BC"/>
    <w:rsid w:val="00EC0CEC"/>
    <w:rsid w:val="00EC1876"/>
    <w:rsid w:val="00EC2681"/>
    <w:rsid w:val="00EC3029"/>
    <w:rsid w:val="00EC4FC5"/>
    <w:rsid w:val="00EC66BC"/>
    <w:rsid w:val="00EC68B2"/>
    <w:rsid w:val="00ED0AC2"/>
    <w:rsid w:val="00ED258E"/>
    <w:rsid w:val="00ED25C7"/>
    <w:rsid w:val="00ED5FB9"/>
    <w:rsid w:val="00EE042D"/>
    <w:rsid w:val="00EE0F7E"/>
    <w:rsid w:val="00EE267F"/>
    <w:rsid w:val="00EE2CC5"/>
    <w:rsid w:val="00EE529B"/>
    <w:rsid w:val="00EE533E"/>
    <w:rsid w:val="00EE5FC6"/>
    <w:rsid w:val="00EE6CED"/>
    <w:rsid w:val="00EF4621"/>
    <w:rsid w:val="00F0034F"/>
    <w:rsid w:val="00F00CB1"/>
    <w:rsid w:val="00F019CB"/>
    <w:rsid w:val="00F041A0"/>
    <w:rsid w:val="00F052E6"/>
    <w:rsid w:val="00F11055"/>
    <w:rsid w:val="00F11097"/>
    <w:rsid w:val="00F12525"/>
    <w:rsid w:val="00F16ED2"/>
    <w:rsid w:val="00F17422"/>
    <w:rsid w:val="00F2241D"/>
    <w:rsid w:val="00F23603"/>
    <w:rsid w:val="00F24AC8"/>
    <w:rsid w:val="00F25045"/>
    <w:rsid w:val="00F25A59"/>
    <w:rsid w:val="00F264C3"/>
    <w:rsid w:val="00F27FA6"/>
    <w:rsid w:val="00F34A34"/>
    <w:rsid w:val="00F40579"/>
    <w:rsid w:val="00F44430"/>
    <w:rsid w:val="00F450B1"/>
    <w:rsid w:val="00F45395"/>
    <w:rsid w:val="00F45F84"/>
    <w:rsid w:val="00F46F11"/>
    <w:rsid w:val="00F476CF"/>
    <w:rsid w:val="00F504EC"/>
    <w:rsid w:val="00F52241"/>
    <w:rsid w:val="00F53C10"/>
    <w:rsid w:val="00F543D7"/>
    <w:rsid w:val="00F556E1"/>
    <w:rsid w:val="00F57234"/>
    <w:rsid w:val="00F57C71"/>
    <w:rsid w:val="00F61592"/>
    <w:rsid w:val="00F63404"/>
    <w:rsid w:val="00F66F0F"/>
    <w:rsid w:val="00F6790A"/>
    <w:rsid w:val="00F717F6"/>
    <w:rsid w:val="00F72134"/>
    <w:rsid w:val="00F7600A"/>
    <w:rsid w:val="00F80C9A"/>
    <w:rsid w:val="00F91D11"/>
    <w:rsid w:val="00F92617"/>
    <w:rsid w:val="00F92801"/>
    <w:rsid w:val="00F92A90"/>
    <w:rsid w:val="00F93550"/>
    <w:rsid w:val="00F93D8E"/>
    <w:rsid w:val="00F9573D"/>
    <w:rsid w:val="00F95B04"/>
    <w:rsid w:val="00F96DA4"/>
    <w:rsid w:val="00FA408B"/>
    <w:rsid w:val="00FA5C0F"/>
    <w:rsid w:val="00FA6E0E"/>
    <w:rsid w:val="00FA70EF"/>
    <w:rsid w:val="00FB0C9C"/>
    <w:rsid w:val="00FB19AA"/>
    <w:rsid w:val="00FB21C3"/>
    <w:rsid w:val="00FB240F"/>
    <w:rsid w:val="00FB2AB2"/>
    <w:rsid w:val="00FB340D"/>
    <w:rsid w:val="00FB3DD4"/>
    <w:rsid w:val="00FB5E46"/>
    <w:rsid w:val="00FB78A7"/>
    <w:rsid w:val="00FB7984"/>
    <w:rsid w:val="00FC13F0"/>
    <w:rsid w:val="00FC2366"/>
    <w:rsid w:val="00FC2D97"/>
    <w:rsid w:val="00FC50AF"/>
    <w:rsid w:val="00FC5411"/>
    <w:rsid w:val="00FD483D"/>
    <w:rsid w:val="00FD50A1"/>
    <w:rsid w:val="00FE3355"/>
    <w:rsid w:val="00FE378E"/>
    <w:rsid w:val="00FE51A6"/>
    <w:rsid w:val="00FE7280"/>
    <w:rsid w:val="00FF1886"/>
    <w:rsid w:val="00FF3E0F"/>
    <w:rsid w:val="00FF5D1E"/>
    <w:rsid w:val="00FF70B3"/>
    <w:rsid w:val="00FF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903FC"/>
    <w:pPr>
      <w:suppressAutoHyphens/>
      <w:jc w:val="center"/>
    </w:pPr>
    <w:rPr>
      <w:rFonts w:ascii="Arial" w:hAnsi="Arial"/>
      <w:b/>
      <w:sz w:val="26"/>
      <w:szCs w:val="20"/>
      <w:lang w:eastAsia="ar-SA"/>
    </w:rPr>
  </w:style>
  <w:style w:type="character" w:customStyle="1" w:styleId="a4">
    <w:name w:val="Основной текст Знак"/>
    <w:basedOn w:val="a0"/>
    <w:link w:val="a3"/>
    <w:rsid w:val="00C903FC"/>
    <w:rPr>
      <w:rFonts w:ascii="Arial" w:eastAsia="Times New Roman" w:hAnsi="Arial" w:cs="Times New Roman"/>
      <w:b/>
      <w:sz w:val="26"/>
      <w:szCs w:val="20"/>
      <w:lang w:eastAsia="ar-SA"/>
    </w:rPr>
  </w:style>
  <w:style w:type="paragraph" w:styleId="a5">
    <w:name w:val="List Paragraph"/>
    <w:basedOn w:val="a"/>
    <w:uiPriority w:val="34"/>
    <w:qFormat/>
    <w:rsid w:val="00C903FC"/>
    <w:pPr>
      <w:ind w:left="720"/>
      <w:contextualSpacing/>
    </w:pPr>
  </w:style>
  <w:style w:type="table" w:styleId="a6">
    <w:name w:val="Table Grid"/>
    <w:basedOn w:val="a1"/>
    <w:uiPriority w:val="59"/>
    <w:rsid w:val="00C90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903FC"/>
    <w:pPr>
      <w:tabs>
        <w:tab w:val="center" w:pos="4677"/>
        <w:tab w:val="right" w:pos="9355"/>
      </w:tabs>
    </w:pPr>
  </w:style>
  <w:style w:type="character" w:customStyle="1" w:styleId="a8">
    <w:name w:val="Верхний колонтитул Знак"/>
    <w:basedOn w:val="a0"/>
    <w:link w:val="a7"/>
    <w:uiPriority w:val="99"/>
    <w:rsid w:val="00C903F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903FC"/>
    <w:pPr>
      <w:tabs>
        <w:tab w:val="center" w:pos="4677"/>
        <w:tab w:val="right" w:pos="9355"/>
      </w:tabs>
    </w:pPr>
  </w:style>
  <w:style w:type="character" w:customStyle="1" w:styleId="aa">
    <w:name w:val="Нижний колонтитул Знак"/>
    <w:basedOn w:val="a0"/>
    <w:link w:val="a9"/>
    <w:uiPriority w:val="99"/>
    <w:rsid w:val="00C903F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903FC"/>
    <w:rPr>
      <w:rFonts w:ascii="Tahoma" w:hAnsi="Tahoma" w:cs="Tahoma"/>
      <w:sz w:val="16"/>
      <w:szCs w:val="16"/>
    </w:rPr>
  </w:style>
  <w:style w:type="character" w:customStyle="1" w:styleId="ac">
    <w:name w:val="Текст выноски Знак"/>
    <w:basedOn w:val="a0"/>
    <w:link w:val="ab"/>
    <w:uiPriority w:val="99"/>
    <w:semiHidden/>
    <w:rsid w:val="00C903FC"/>
    <w:rPr>
      <w:rFonts w:ascii="Tahoma" w:eastAsia="Times New Roman" w:hAnsi="Tahoma" w:cs="Tahoma"/>
      <w:sz w:val="16"/>
      <w:szCs w:val="16"/>
      <w:lang w:eastAsia="ru-RU"/>
    </w:rPr>
  </w:style>
  <w:style w:type="paragraph" w:customStyle="1" w:styleId="ConsPlusCell">
    <w:name w:val="ConsPlusCell"/>
    <w:uiPriority w:val="99"/>
    <w:rsid w:val="00C903FC"/>
    <w:pPr>
      <w:autoSpaceDE w:val="0"/>
      <w:autoSpaceDN w:val="0"/>
      <w:adjustRightInd w:val="0"/>
      <w:spacing w:after="0" w:line="240" w:lineRule="auto"/>
    </w:pPr>
    <w:rPr>
      <w:rFonts w:ascii="Times New Roman" w:hAnsi="Times New Roman" w:cs="Times New Roman"/>
      <w:sz w:val="26"/>
      <w:szCs w:val="26"/>
    </w:rPr>
  </w:style>
  <w:style w:type="character" w:customStyle="1" w:styleId="ad">
    <w:name w:val="Текст сноски Знак"/>
    <w:basedOn w:val="a0"/>
    <w:link w:val="ae"/>
    <w:uiPriority w:val="99"/>
    <w:semiHidden/>
    <w:rsid w:val="00C903FC"/>
    <w:rPr>
      <w:rFonts w:ascii="Times New Roman" w:eastAsia="Times New Roman" w:hAnsi="Times New Roman" w:cs="Times New Roman"/>
      <w:sz w:val="20"/>
      <w:szCs w:val="20"/>
      <w:lang w:eastAsia="ru-RU"/>
    </w:rPr>
  </w:style>
  <w:style w:type="paragraph" w:styleId="ae">
    <w:name w:val="footnote text"/>
    <w:basedOn w:val="a"/>
    <w:link w:val="ad"/>
    <w:uiPriority w:val="99"/>
    <w:semiHidden/>
    <w:unhideWhenUsed/>
    <w:rsid w:val="00C903FC"/>
    <w:rPr>
      <w:sz w:val="20"/>
      <w:szCs w:val="20"/>
    </w:rPr>
  </w:style>
  <w:style w:type="character" w:customStyle="1" w:styleId="1">
    <w:name w:val="Текст сноски Знак1"/>
    <w:basedOn w:val="a0"/>
    <w:uiPriority w:val="99"/>
    <w:semiHidden/>
    <w:rsid w:val="00C903FC"/>
    <w:rPr>
      <w:rFonts w:ascii="Times New Roman" w:eastAsia="Times New Roman" w:hAnsi="Times New Roman" w:cs="Times New Roman"/>
      <w:sz w:val="20"/>
      <w:szCs w:val="20"/>
      <w:lang w:eastAsia="ru-RU"/>
    </w:rPr>
  </w:style>
  <w:style w:type="paragraph" w:customStyle="1" w:styleId="ConsPlusNormal">
    <w:name w:val="ConsPlusNormal"/>
    <w:rsid w:val="00C903FC"/>
    <w:pPr>
      <w:autoSpaceDE w:val="0"/>
      <w:autoSpaceDN w:val="0"/>
      <w:adjustRightInd w:val="0"/>
      <w:spacing w:after="0" w:line="240" w:lineRule="auto"/>
    </w:pPr>
    <w:rPr>
      <w:rFonts w:ascii="Times New Roman" w:hAnsi="Times New Roman" w:cs="Times New Roman"/>
      <w:sz w:val="26"/>
      <w:szCs w:val="26"/>
    </w:rPr>
  </w:style>
  <w:style w:type="character" w:styleId="af">
    <w:name w:val="footnote reference"/>
    <w:basedOn w:val="a0"/>
    <w:uiPriority w:val="99"/>
    <w:semiHidden/>
    <w:unhideWhenUsed/>
    <w:rsid w:val="00F53C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903FC"/>
    <w:pPr>
      <w:suppressAutoHyphens/>
      <w:jc w:val="center"/>
    </w:pPr>
    <w:rPr>
      <w:rFonts w:ascii="Arial" w:hAnsi="Arial"/>
      <w:b/>
      <w:sz w:val="26"/>
      <w:szCs w:val="20"/>
      <w:lang w:eastAsia="ar-SA"/>
    </w:rPr>
  </w:style>
  <w:style w:type="character" w:customStyle="1" w:styleId="a4">
    <w:name w:val="Основной текст Знак"/>
    <w:basedOn w:val="a0"/>
    <w:link w:val="a3"/>
    <w:rsid w:val="00C903FC"/>
    <w:rPr>
      <w:rFonts w:ascii="Arial" w:eastAsia="Times New Roman" w:hAnsi="Arial" w:cs="Times New Roman"/>
      <w:b/>
      <w:sz w:val="26"/>
      <w:szCs w:val="20"/>
      <w:lang w:eastAsia="ar-SA"/>
    </w:rPr>
  </w:style>
  <w:style w:type="paragraph" w:styleId="a5">
    <w:name w:val="List Paragraph"/>
    <w:basedOn w:val="a"/>
    <w:uiPriority w:val="34"/>
    <w:qFormat/>
    <w:rsid w:val="00C903FC"/>
    <w:pPr>
      <w:ind w:left="720"/>
      <w:contextualSpacing/>
    </w:pPr>
  </w:style>
  <w:style w:type="table" w:styleId="a6">
    <w:name w:val="Table Grid"/>
    <w:basedOn w:val="a1"/>
    <w:uiPriority w:val="59"/>
    <w:rsid w:val="00C90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903FC"/>
    <w:pPr>
      <w:tabs>
        <w:tab w:val="center" w:pos="4677"/>
        <w:tab w:val="right" w:pos="9355"/>
      </w:tabs>
    </w:pPr>
  </w:style>
  <w:style w:type="character" w:customStyle="1" w:styleId="a8">
    <w:name w:val="Верхний колонтитул Знак"/>
    <w:basedOn w:val="a0"/>
    <w:link w:val="a7"/>
    <w:uiPriority w:val="99"/>
    <w:rsid w:val="00C903F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903FC"/>
    <w:pPr>
      <w:tabs>
        <w:tab w:val="center" w:pos="4677"/>
        <w:tab w:val="right" w:pos="9355"/>
      </w:tabs>
    </w:pPr>
  </w:style>
  <w:style w:type="character" w:customStyle="1" w:styleId="aa">
    <w:name w:val="Нижний колонтитул Знак"/>
    <w:basedOn w:val="a0"/>
    <w:link w:val="a9"/>
    <w:uiPriority w:val="99"/>
    <w:rsid w:val="00C903F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903FC"/>
    <w:rPr>
      <w:rFonts w:ascii="Tahoma" w:hAnsi="Tahoma" w:cs="Tahoma"/>
      <w:sz w:val="16"/>
      <w:szCs w:val="16"/>
    </w:rPr>
  </w:style>
  <w:style w:type="character" w:customStyle="1" w:styleId="ac">
    <w:name w:val="Текст выноски Знак"/>
    <w:basedOn w:val="a0"/>
    <w:link w:val="ab"/>
    <w:uiPriority w:val="99"/>
    <w:semiHidden/>
    <w:rsid w:val="00C903FC"/>
    <w:rPr>
      <w:rFonts w:ascii="Tahoma" w:eastAsia="Times New Roman" w:hAnsi="Tahoma" w:cs="Tahoma"/>
      <w:sz w:val="16"/>
      <w:szCs w:val="16"/>
      <w:lang w:eastAsia="ru-RU"/>
    </w:rPr>
  </w:style>
  <w:style w:type="paragraph" w:customStyle="1" w:styleId="ConsPlusCell">
    <w:name w:val="ConsPlusCell"/>
    <w:uiPriority w:val="99"/>
    <w:rsid w:val="00C903FC"/>
    <w:pPr>
      <w:autoSpaceDE w:val="0"/>
      <w:autoSpaceDN w:val="0"/>
      <w:adjustRightInd w:val="0"/>
      <w:spacing w:after="0" w:line="240" w:lineRule="auto"/>
    </w:pPr>
    <w:rPr>
      <w:rFonts w:ascii="Times New Roman" w:hAnsi="Times New Roman" w:cs="Times New Roman"/>
      <w:sz w:val="26"/>
      <w:szCs w:val="26"/>
    </w:rPr>
  </w:style>
  <w:style w:type="character" w:customStyle="1" w:styleId="ad">
    <w:name w:val="Текст сноски Знак"/>
    <w:basedOn w:val="a0"/>
    <w:link w:val="ae"/>
    <w:uiPriority w:val="99"/>
    <w:semiHidden/>
    <w:rsid w:val="00C903FC"/>
    <w:rPr>
      <w:rFonts w:ascii="Times New Roman" w:eastAsia="Times New Roman" w:hAnsi="Times New Roman" w:cs="Times New Roman"/>
      <w:sz w:val="20"/>
      <w:szCs w:val="20"/>
      <w:lang w:eastAsia="ru-RU"/>
    </w:rPr>
  </w:style>
  <w:style w:type="paragraph" w:styleId="ae">
    <w:name w:val="footnote text"/>
    <w:basedOn w:val="a"/>
    <w:link w:val="ad"/>
    <w:uiPriority w:val="99"/>
    <w:semiHidden/>
    <w:unhideWhenUsed/>
    <w:rsid w:val="00C903FC"/>
    <w:rPr>
      <w:sz w:val="20"/>
      <w:szCs w:val="20"/>
    </w:rPr>
  </w:style>
  <w:style w:type="character" w:customStyle="1" w:styleId="1">
    <w:name w:val="Текст сноски Знак1"/>
    <w:basedOn w:val="a0"/>
    <w:uiPriority w:val="99"/>
    <w:semiHidden/>
    <w:rsid w:val="00C903FC"/>
    <w:rPr>
      <w:rFonts w:ascii="Times New Roman" w:eastAsia="Times New Roman" w:hAnsi="Times New Roman" w:cs="Times New Roman"/>
      <w:sz w:val="20"/>
      <w:szCs w:val="20"/>
      <w:lang w:eastAsia="ru-RU"/>
    </w:rPr>
  </w:style>
  <w:style w:type="paragraph" w:customStyle="1" w:styleId="ConsPlusNormal">
    <w:name w:val="ConsPlusNormal"/>
    <w:rsid w:val="00C903FC"/>
    <w:pPr>
      <w:autoSpaceDE w:val="0"/>
      <w:autoSpaceDN w:val="0"/>
      <w:adjustRightInd w:val="0"/>
      <w:spacing w:after="0" w:line="240" w:lineRule="auto"/>
    </w:pPr>
    <w:rPr>
      <w:rFonts w:ascii="Times New Roman" w:hAnsi="Times New Roman" w:cs="Times New Roman"/>
      <w:sz w:val="26"/>
      <w:szCs w:val="26"/>
    </w:rPr>
  </w:style>
  <w:style w:type="character" w:styleId="af">
    <w:name w:val="footnote reference"/>
    <w:basedOn w:val="a0"/>
    <w:uiPriority w:val="99"/>
    <w:semiHidden/>
    <w:unhideWhenUsed/>
    <w:rsid w:val="00F53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6860-B7BC-4855-B955-BF086DD5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5</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Гладких Светлана Сергеевна</dc:creator>
  <cp:keywords/>
  <dc:description/>
  <cp:lastModifiedBy>Ольга</cp:lastModifiedBy>
  <cp:revision>75</cp:revision>
  <cp:lastPrinted>2021-04-05T02:01:00Z</cp:lastPrinted>
  <dcterms:created xsi:type="dcterms:W3CDTF">2019-03-21T12:46:00Z</dcterms:created>
  <dcterms:modified xsi:type="dcterms:W3CDTF">2021-04-05T02:02:00Z</dcterms:modified>
</cp:coreProperties>
</file>